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D22EE">
        <w:trPr>
          <w:cantSplit/>
        </w:trPr>
        <w:tc>
          <w:tcPr>
            <w:tcW w:w="8856" w:type="dxa"/>
            <w:gridSpan w:val="6"/>
          </w:tcPr>
          <w:p w:rsidR="00D1300B" w:rsidRPr="001D22EE" w:rsidRDefault="00D1300B">
            <w:pPr>
              <w:rPr>
                <w:lang w:val="en-GB"/>
              </w:rPr>
            </w:pPr>
          </w:p>
          <w:p w:rsidR="00D1300B" w:rsidRPr="001D22EE" w:rsidRDefault="00D1300B">
            <w:pPr>
              <w:tabs>
                <w:tab w:val="center" w:pos="4560"/>
              </w:tabs>
              <w:rPr>
                <w:b/>
                <w:sz w:val="28"/>
                <w:lang w:val="en-GB"/>
              </w:rPr>
            </w:pPr>
            <w:r w:rsidRPr="001D22EE">
              <w:rPr>
                <w:lang w:val="en-GB"/>
              </w:rPr>
              <w:tab/>
            </w:r>
            <w:smartTag w:uri="urn:schemas-microsoft-com:office:smarttags" w:element="place">
              <w:smartTag w:uri="urn:schemas-microsoft-com:office:smarttags" w:element="PlaceName">
                <w:r w:rsidRPr="001D22EE">
                  <w:rPr>
                    <w:b/>
                    <w:sz w:val="28"/>
                    <w:lang w:val="en-GB"/>
                  </w:rPr>
                  <w:t>SAULT</w:t>
                </w:r>
              </w:smartTag>
              <w:r w:rsidRPr="001D22EE">
                <w:rPr>
                  <w:b/>
                  <w:sz w:val="28"/>
                  <w:lang w:val="en-GB"/>
                </w:rPr>
                <w:t xml:space="preserve"> </w:t>
              </w:r>
              <w:smartTag w:uri="urn:schemas-microsoft-com:office:smarttags" w:element="PlaceType">
                <w:r w:rsidRPr="001D22EE">
                  <w:rPr>
                    <w:b/>
                    <w:sz w:val="28"/>
                    <w:lang w:val="en-GB"/>
                  </w:rPr>
                  <w:t>COLLEGE</w:t>
                </w:r>
              </w:smartTag>
            </w:smartTag>
            <w:r w:rsidRPr="001D22EE">
              <w:rPr>
                <w:b/>
                <w:sz w:val="28"/>
                <w:lang w:val="en-GB"/>
              </w:rPr>
              <w:t xml:space="preserve"> OF APPLIED ARTS AND TECHNOLOGY</w:t>
            </w:r>
          </w:p>
          <w:p w:rsidR="00D1300B" w:rsidRPr="001D22EE" w:rsidRDefault="00D1300B">
            <w:pPr>
              <w:rPr>
                <w:b/>
                <w:sz w:val="28"/>
                <w:lang w:val="en-GB"/>
              </w:rPr>
            </w:pPr>
          </w:p>
          <w:p w:rsidR="00D1300B" w:rsidRPr="001D22EE" w:rsidRDefault="00D1300B">
            <w:pPr>
              <w:tabs>
                <w:tab w:val="center" w:pos="4560"/>
              </w:tabs>
              <w:rPr>
                <w:b/>
                <w:sz w:val="28"/>
                <w:lang w:val="en-GB"/>
              </w:rPr>
            </w:pPr>
            <w:r w:rsidRPr="001D22EE">
              <w:rPr>
                <w:b/>
                <w:sz w:val="28"/>
                <w:lang w:val="en-GB"/>
              </w:rPr>
              <w:tab/>
              <w:t>SAULT STE. MARIE, ONTARI</w:t>
            </w:r>
            <w:r w:rsidR="00C97440" w:rsidRPr="001D22EE">
              <w:rPr>
                <w:b/>
                <w:sz w:val="28"/>
                <w:lang w:val="en-GB"/>
              </w:rPr>
              <w:t>O</w:t>
            </w:r>
          </w:p>
          <w:p w:rsidR="00D1300B" w:rsidRPr="001D22EE" w:rsidRDefault="00D1300B">
            <w:pPr>
              <w:jc w:val="center"/>
            </w:pPr>
          </w:p>
          <w:p w:rsidR="00D1300B" w:rsidRPr="001D22EE" w:rsidRDefault="00D1300B">
            <w:pPr>
              <w:jc w:val="center"/>
              <w:rPr>
                <w:lang w:val="en-GB"/>
              </w:rPr>
            </w:pPr>
          </w:p>
          <w:p w:rsidR="00D1300B" w:rsidRPr="001D22EE" w:rsidRDefault="00D444B5">
            <w:pPr>
              <w:jc w:val="center"/>
              <w:rPr>
                <w:lang w:val="en-GB"/>
              </w:rPr>
            </w:pPr>
            <w:r w:rsidRPr="001D22EE">
              <w:rPr>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D22EE" w:rsidRDefault="00C97440">
            <w:pPr>
              <w:jc w:val="center"/>
              <w:rPr>
                <w:lang w:val="en-GB"/>
              </w:rPr>
            </w:pPr>
          </w:p>
          <w:p w:rsidR="00C97440" w:rsidRPr="001D22EE" w:rsidRDefault="00C97440">
            <w:pPr>
              <w:jc w:val="center"/>
              <w:rPr>
                <w:lang w:val="en-GB"/>
              </w:rPr>
            </w:pPr>
          </w:p>
          <w:p w:rsidR="00D1300B" w:rsidRPr="001D22EE" w:rsidRDefault="00B835FC">
            <w:pPr>
              <w:pStyle w:val="Heading1"/>
              <w:rPr>
                <w:sz w:val="28"/>
                <w:u w:val="none"/>
              </w:rPr>
            </w:pPr>
            <w:r w:rsidRPr="001D22EE">
              <w:rPr>
                <w:sz w:val="28"/>
                <w:u w:val="none"/>
              </w:rPr>
              <w:t>COURSE OUTLINE</w:t>
            </w:r>
          </w:p>
          <w:p w:rsidR="00D1300B" w:rsidRPr="001D22EE" w:rsidRDefault="00D1300B"/>
        </w:tc>
      </w:tr>
      <w:tr w:rsidR="00D1300B" w:rsidRPr="001D22EE">
        <w:trPr>
          <w:cantSplit/>
        </w:trPr>
        <w:tc>
          <w:tcPr>
            <w:tcW w:w="2518" w:type="dxa"/>
          </w:tcPr>
          <w:p w:rsidR="00D1300B" w:rsidRPr="001D22EE" w:rsidRDefault="00D1300B">
            <w:pPr>
              <w:rPr>
                <w:b/>
                <w:lang w:val="en-GB"/>
              </w:rPr>
            </w:pPr>
            <w:r w:rsidRPr="001D22EE">
              <w:rPr>
                <w:b/>
                <w:lang w:val="en-GB"/>
              </w:rPr>
              <w:t>COURSE TITLE:</w:t>
            </w:r>
          </w:p>
          <w:p w:rsidR="00D1300B" w:rsidRPr="001D22EE" w:rsidRDefault="00D1300B">
            <w:pPr>
              <w:rPr>
                <w:b/>
              </w:rPr>
            </w:pPr>
          </w:p>
        </w:tc>
        <w:tc>
          <w:tcPr>
            <w:tcW w:w="6338" w:type="dxa"/>
            <w:gridSpan w:val="5"/>
          </w:tcPr>
          <w:p w:rsidR="00D1300B" w:rsidRPr="001D22EE" w:rsidRDefault="00D967C4" w:rsidP="00B74E10">
            <w:r w:rsidRPr="001D22EE">
              <w:t>Gender and Peace</w:t>
            </w:r>
            <w:r w:rsidR="00B74E10">
              <w:t xml:space="preserve"> B</w:t>
            </w:r>
            <w:r w:rsidRPr="001D22EE">
              <w:t>uilding</w:t>
            </w:r>
          </w:p>
        </w:tc>
      </w:tr>
      <w:tr w:rsidR="00D1300B" w:rsidRPr="001D22EE">
        <w:tc>
          <w:tcPr>
            <w:tcW w:w="2518" w:type="dxa"/>
          </w:tcPr>
          <w:p w:rsidR="00D1300B" w:rsidRPr="001D22EE" w:rsidRDefault="00D1300B">
            <w:pPr>
              <w:rPr>
                <w:b/>
                <w:lang w:val="en-GB"/>
              </w:rPr>
            </w:pPr>
            <w:r w:rsidRPr="001D22EE">
              <w:rPr>
                <w:b/>
                <w:lang w:val="en-GB"/>
              </w:rPr>
              <w:t>CODE NO. :</w:t>
            </w:r>
            <w:r w:rsidR="00D967C4" w:rsidRPr="001D22EE">
              <w:rPr>
                <w:b/>
                <w:lang w:val="en-GB"/>
              </w:rPr>
              <w:t xml:space="preserve"> </w:t>
            </w:r>
          </w:p>
          <w:p w:rsidR="00D1300B" w:rsidRPr="001D22EE" w:rsidRDefault="00D1300B">
            <w:pPr>
              <w:rPr>
                <w:b/>
              </w:rPr>
            </w:pPr>
          </w:p>
        </w:tc>
        <w:tc>
          <w:tcPr>
            <w:tcW w:w="3402" w:type="dxa"/>
            <w:gridSpan w:val="2"/>
          </w:tcPr>
          <w:p w:rsidR="00D1300B" w:rsidRPr="001D22EE" w:rsidRDefault="00D967C4">
            <w:r w:rsidRPr="001D22EE">
              <w:t>PCS 305</w:t>
            </w:r>
          </w:p>
        </w:tc>
        <w:tc>
          <w:tcPr>
            <w:tcW w:w="1701" w:type="dxa"/>
            <w:gridSpan w:val="2"/>
          </w:tcPr>
          <w:p w:rsidR="00D1300B" w:rsidRPr="001D22EE" w:rsidRDefault="00D1300B">
            <w:pPr>
              <w:rPr>
                <w:b/>
              </w:rPr>
            </w:pPr>
            <w:r w:rsidRPr="001D22EE">
              <w:rPr>
                <w:b/>
                <w:lang w:val="en-GB"/>
              </w:rPr>
              <w:t>SEMESTER:</w:t>
            </w:r>
          </w:p>
        </w:tc>
        <w:tc>
          <w:tcPr>
            <w:tcW w:w="1235" w:type="dxa"/>
          </w:tcPr>
          <w:p w:rsidR="00E15BD3" w:rsidRDefault="00D967C4" w:rsidP="001D22EE">
            <w:r w:rsidRPr="001D22EE">
              <w:t>Fall</w:t>
            </w:r>
            <w:r w:rsidR="00E15BD3">
              <w:t>/</w:t>
            </w:r>
          </w:p>
          <w:p w:rsidR="00D1300B" w:rsidRPr="001D22EE" w:rsidRDefault="00E15BD3" w:rsidP="001D22EE">
            <w:bookmarkStart w:id="0" w:name="_GoBack"/>
            <w:bookmarkEnd w:id="0"/>
            <w:r>
              <w:t>Winter</w:t>
            </w:r>
            <w:r w:rsidR="00D967C4" w:rsidRPr="001D22EE">
              <w:t xml:space="preserve"> </w:t>
            </w:r>
          </w:p>
        </w:tc>
      </w:tr>
      <w:tr w:rsidR="00D1300B" w:rsidRPr="001D22EE">
        <w:trPr>
          <w:cantSplit/>
        </w:trPr>
        <w:tc>
          <w:tcPr>
            <w:tcW w:w="2518" w:type="dxa"/>
          </w:tcPr>
          <w:p w:rsidR="00D1300B" w:rsidRPr="001D22EE" w:rsidRDefault="00D1300B">
            <w:pPr>
              <w:rPr>
                <w:b/>
                <w:lang w:val="en-GB"/>
              </w:rPr>
            </w:pPr>
            <w:r w:rsidRPr="001D22EE">
              <w:rPr>
                <w:b/>
                <w:lang w:val="en-GB"/>
              </w:rPr>
              <w:t>PROGRAM:</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 xml:space="preserve">Peace and Conflict Studies </w:t>
            </w:r>
          </w:p>
        </w:tc>
      </w:tr>
      <w:tr w:rsidR="00D1300B" w:rsidRPr="001D22EE">
        <w:trPr>
          <w:cantSplit/>
        </w:trPr>
        <w:tc>
          <w:tcPr>
            <w:tcW w:w="2518" w:type="dxa"/>
          </w:tcPr>
          <w:p w:rsidR="00D1300B" w:rsidRPr="001D22EE" w:rsidRDefault="00D1300B">
            <w:pPr>
              <w:rPr>
                <w:b/>
                <w:lang w:val="en-GB"/>
              </w:rPr>
            </w:pPr>
            <w:r w:rsidRPr="001D22EE">
              <w:rPr>
                <w:b/>
                <w:lang w:val="en-GB"/>
              </w:rPr>
              <w:t>AUTHOR:</w:t>
            </w:r>
          </w:p>
          <w:p w:rsidR="00D1300B" w:rsidRPr="001D22EE" w:rsidRDefault="00D1300B"/>
        </w:tc>
        <w:tc>
          <w:tcPr>
            <w:tcW w:w="6338" w:type="dxa"/>
            <w:gridSpan w:val="5"/>
          </w:tcPr>
          <w:p w:rsidR="00D1300B" w:rsidRPr="001D22EE" w:rsidRDefault="00D967C4">
            <w:r w:rsidRPr="001D22EE">
              <w:t>Patricia Golesic</w:t>
            </w:r>
          </w:p>
        </w:tc>
      </w:tr>
      <w:tr w:rsidR="00D1300B" w:rsidRPr="001D22EE" w:rsidTr="001D22EE">
        <w:tc>
          <w:tcPr>
            <w:tcW w:w="2518" w:type="dxa"/>
          </w:tcPr>
          <w:p w:rsidR="00D1300B" w:rsidRPr="001D22EE" w:rsidRDefault="00D1300B">
            <w:pPr>
              <w:rPr>
                <w:b/>
                <w:lang w:val="en-GB"/>
              </w:rPr>
            </w:pPr>
            <w:r w:rsidRPr="001D22EE">
              <w:rPr>
                <w:b/>
                <w:lang w:val="en-GB"/>
              </w:rPr>
              <w:t>DATE:</w:t>
            </w:r>
          </w:p>
          <w:p w:rsidR="00D1300B" w:rsidRPr="001D22EE" w:rsidRDefault="00D1300B"/>
        </w:tc>
        <w:tc>
          <w:tcPr>
            <w:tcW w:w="1280" w:type="dxa"/>
          </w:tcPr>
          <w:p w:rsidR="00D1300B" w:rsidRPr="001D22EE" w:rsidRDefault="00202323" w:rsidP="00202323">
            <w:r>
              <w:t>June</w:t>
            </w:r>
            <w:r w:rsidR="005A40A9" w:rsidRPr="001D22EE">
              <w:t xml:space="preserve"> 201</w:t>
            </w:r>
            <w:r>
              <w:t>4</w:t>
            </w:r>
          </w:p>
        </w:tc>
        <w:tc>
          <w:tcPr>
            <w:tcW w:w="3690" w:type="dxa"/>
            <w:gridSpan w:val="2"/>
          </w:tcPr>
          <w:p w:rsidR="00D1300B" w:rsidRPr="001D22EE" w:rsidRDefault="00D1300B">
            <w:r w:rsidRPr="001D22EE">
              <w:rPr>
                <w:b/>
                <w:lang w:val="en-GB"/>
              </w:rPr>
              <w:t>PREVIOUS OUTLINE DATED:</w:t>
            </w:r>
          </w:p>
        </w:tc>
        <w:tc>
          <w:tcPr>
            <w:tcW w:w="1368" w:type="dxa"/>
            <w:gridSpan w:val="2"/>
          </w:tcPr>
          <w:p w:rsidR="00D1300B" w:rsidRPr="001D22EE" w:rsidRDefault="00202323">
            <w:r>
              <w:t>May</w:t>
            </w:r>
            <w:r w:rsidRPr="001D22EE">
              <w:t xml:space="preserve"> 201</w:t>
            </w:r>
            <w:r>
              <w:t>3</w:t>
            </w:r>
          </w:p>
        </w:tc>
      </w:tr>
      <w:tr w:rsidR="00D1300B" w:rsidRPr="001D22EE" w:rsidTr="001D22EE">
        <w:trPr>
          <w:cantSplit/>
        </w:trPr>
        <w:tc>
          <w:tcPr>
            <w:tcW w:w="2518" w:type="dxa"/>
          </w:tcPr>
          <w:p w:rsidR="00D1300B" w:rsidRPr="001D22EE" w:rsidRDefault="00D1300B">
            <w:r w:rsidRPr="001D22EE">
              <w:rPr>
                <w:b/>
                <w:lang w:val="en-GB"/>
              </w:rPr>
              <w:t>APPROVED:</w:t>
            </w:r>
          </w:p>
        </w:tc>
        <w:tc>
          <w:tcPr>
            <w:tcW w:w="4970" w:type="dxa"/>
            <w:gridSpan w:val="3"/>
          </w:tcPr>
          <w:p w:rsidR="00D1300B" w:rsidRPr="001D22EE" w:rsidRDefault="00B74E10">
            <w:pPr>
              <w:jc w:val="center"/>
            </w:pPr>
            <w:r>
              <w:rPr>
                <w:i/>
                <w:szCs w:val="24"/>
              </w:rPr>
              <w:t>“Angelique Lemay”</w:t>
            </w:r>
          </w:p>
        </w:tc>
        <w:tc>
          <w:tcPr>
            <w:tcW w:w="1368" w:type="dxa"/>
            <w:gridSpan w:val="2"/>
          </w:tcPr>
          <w:p w:rsidR="00D1300B" w:rsidRPr="001D22EE" w:rsidRDefault="00B74E10">
            <w:r>
              <w:rPr>
                <w:i/>
                <w:szCs w:val="24"/>
              </w:rPr>
              <w:t>July, 2014</w:t>
            </w:r>
          </w:p>
        </w:tc>
      </w:tr>
      <w:tr w:rsidR="00D1300B" w:rsidRPr="001D22EE" w:rsidTr="001D22EE">
        <w:trPr>
          <w:cantSplit/>
        </w:trPr>
        <w:tc>
          <w:tcPr>
            <w:tcW w:w="2518" w:type="dxa"/>
          </w:tcPr>
          <w:p w:rsidR="00D1300B" w:rsidRPr="001D22EE" w:rsidRDefault="00D1300B"/>
        </w:tc>
        <w:tc>
          <w:tcPr>
            <w:tcW w:w="4970" w:type="dxa"/>
            <w:gridSpan w:val="3"/>
          </w:tcPr>
          <w:p w:rsidR="00D1300B" w:rsidRPr="001D22EE" w:rsidRDefault="00D1300B">
            <w:pPr>
              <w:pStyle w:val="Heading2"/>
              <w:rPr>
                <w:lang w:val="en-US"/>
              </w:rPr>
            </w:pPr>
            <w:r w:rsidRPr="001D22EE">
              <w:rPr>
                <w:lang w:val="en-US"/>
              </w:rPr>
              <w:t>__________________________________</w:t>
            </w:r>
          </w:p>
          <w:p w:rsidR="00D1300B" w:rsidRPr="001D22EE" w:rsidRDefault="0076525E">
            <w:pPr>
              <w:pStyle w:val="Heading2"/>
              <w:rPr>
                <w:lang w:val="en-US"/>
              </w:rPr>
            </w:pPr>
            <w:r w:rsidRPr="001D22EE">
              <w:rPr>
                <w:lang w:val="en-US"/>
              </w:rPr>
              <w:t>DEAN</w:t>
            </w:r>
          </w:p>
        </w:tc>
        <w:tc>
          <w:tcPr>
            <w:tcW w:w="1368" w:type="dxa"/>
            <w:gridSpan w:val="2"/>
          </w:tcPr>
          <w:p w:rsidR="00D1300B" w:rsidRPr="001D22EE" w:rsidRDefault="00D1300B">
            <w:pPr>
              <w:rPr>
                <w:b/>
                <w:lang w:val="en-GB"/>
              </w:rPr>
            </w:pPr>
            <w:r w:rsidRPr="001D22EE">
              <w:rPr>
                <w:b/>
                <w:lang w:val="en-GB"/>
              </w:rPr>
              <w:t>_______</w:t>
            </w:r>
          </w:p>
          <w:p w:rsidR="00D1300B" w:rsidRPr="001D22EE" w:rsidRDefault="00D1300B">
            <w:pPr>
              <w:jc w:val="center"/>
            </w:pPr>
            <w:r w:rsidRPr="001D22EE">
              <w:rPr>
                <w:b/>
                <w:lang w:val="en-GB"/>
              </w:rPr>
              <w:t>DATE</w:t>
            </w:r>
          </w:p>
        </w:tc>
      </w:tr>
      <w:tr w:rsidR="00D1300B" w:rsidRPr="001D22EE">
        <w:trPr>
          <w:cantSplit/>
        </w:trPr>
        <w:tc>
          <w:tcPr>
            <w:tcW w:w="2518" w:type="dxa"/>
          </w:tcPr>
          <w:p w:rsidR="00D1300B" w:rsidRPr="001D22EE" w:rsidRDefault="00D1300B">
            <w:pPr>
              <w:rPr>
                <w:b/>
                <w:lang w:val="en-GB"/>
              </w:rPr>
            </w:pPr>
            <w:r w:rsidRPr="001D22EE">
              <w:rPr>
                <w:b/>
                <w:lang w:val="en-GB"/>
              </w:rPr>
              <w:t>TOTAL CREDITS:</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2518" w:type="dxa"/>
          </w:tcPr>
          <w:p w:rsidR="00D1300B" w:rsidRPr="001D22EE" w:rsidRDefault="00D1300B">
            <w:pPr>
              <w:rPr>
                <w:b/>
                <w:lang w:val="en-GB"/>
              </w:rPr>
            </w:pPr>
            <w:r w:rsidRPr="001D22EE">
              <w:rPr>
                <w:b/>
                <w:lang w:val="en-GB"/>
              </w:rPr>
              <w:t>PREREQUISITE(S):</w:t>
            </w:r>
          </w:p>
          <w:p w:rsidR="00D1300B" w:rsidRPr="001D22EE" w:rsidRDefault="00D1300B"/>
        </w:tc>
        <w:tc>
          <w:tcPr>
            <w:tcW w:w="6338" w:type="dxa"/>
            <w:gridSpan w:val="5"/>
          </w:tcPr>
          <w:p w:rsidR="00D1300B" w:rsidRPr="001D22EE" w:rsidRDefault="00D967C4">
            <w:r w:rsidRPr="001D22EE">
              <w:t>none</w:t>
            </w:r>
          </w:p>
        </w:tc>
      </w:tr>
      <w:tr w:rsidR="00D1300B" w:rsidRPr="001D22EE">
        <w:trPr>
          <w:cantSplit/>
        </w:trPr>
        <w:tc>
          <w:tcPr>
            <w:tcW w:w="2518" w:type="dxa"/>
          </w:tcPr>
          <w:p w:rsidR="00D1300B" w:rsidRPr="001D22EE" w:rsidRDefault="00D1300B">
            <w:pPr>
              <w:rPr>
                <w:b/>
                <w:lang w:val="en-GB"/>
              </w:rPr>
            </w:pPr>
            <w:r w:rsidRPr="001D22EE">
              <w:rPr>
                <w:b/>
                <w:lang w:val="en-GB"/>
              </w:rPr>
              <w:t>HOURS/WEEK:</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8856" w:type="dxa"/>
            <w:gridSpan w:val="6"/>
          </w:tcPr>
          <w:p w:rsidR="00D1300B" w:rsidRPr="001D22EE" w:rsidRDefault="00D1300B">
            <w:pPr>
              <w:pStyle w:val="Heading2"/>
              <w:tabs>
                <w:tab w:val="center" w:pos="4560"/>
              </w:tabs>
              <w:rPr>
                <w:sz w:val="22"/>
                <w:szCs w:val="22"/>
              </w:rPr>
            </w:pPr>
          </w:p>
          <w:p w:rsidR="00A55EF9" w:rsidRPr="001D22EE" w:rsidRDefault="00A55EF9" w:rsidP="00A55EF9">
            <w:pPr>
              <w:rPr>
                <w:lang w:val="en-GB"/>
              </w:rPr>
            </w:pPr>
          </w:p>
          <w:p w:rsidR="00D1300B" w:rsidRPr="001D22EE" w:rsidRDefault="00D1300B">
            <w:pPr>
              <w:pStyle w:val="Heading2"/>
              <w:tabs>
                <w:tab w:val="center" w:pos="4560"/>
              </w:tabs>
              <w:rPr>
                <w:sz w:val="22"/>
                <w:szCs w:val="22"/>
              </w:rPr>
            </w:pPr>
            <w:r w:rsidRPr="001D22EE">
              <w:rPr>
                <w:sz w:val="22"/>
                <w:szCs w:val="22"/>
              </w:rPr>
              <w:t>Copyright ©</w:t>
            </w:r>
            <w:r w:rsidR="00E25868" w:rsidRPr="001D22EE">
              <w:rPr>
                <w:sz w:val="22"/>
                <w:szCs w:val="22"/>
              </w:rPr>
              <w:t>20</w:t>
            </w:r>
            <w:r w:rsidR="007F73A4" w:rsidRPr="001D22EE">
              <w:rPr>
                <w:sz w:val="22"/>
                <w:szCs w:val="22"/>
              </w:rPr>
              <w:t>1</w:t>
            </w:r>
            <w:r w:rsidR="001D22EE">
              <w:rPr>
                <w:sz w:val="22"/>
                <w:szCs w:val="22"/>
              </w:rPr>
              <w:t xml:space="preserve">3 </w:t>
            </w:r>
            <w:proofErr w:type="gramStart"/>
            <w:r w:rsidRPr="001D22EE">
              <w:rPr>
                <w:sz w:val="22"/>
                <w:szCs w:val="22"/>
              </w:rPr>
              <w:t>The</w:t>
            </w:r>
            <w:proofErr w:type="gramEnd"/>
            <w:r w:rsidRPr="001D22EE">
              <w:rPr>
                <w:sz w:val="22"/>
                <w:szCs w:val="22"/>
              </w:rPr>
              <w:t xml:space="preserve"> Sault College of Applied Arts &amp; Technology</w:t>
            </w:r>
          </w:p>
          <w:p w:rsidR="00D1300B" w:rsidRPr="001D22EE" w:rsidRDefault="00D1300B">
            <w:pPr>
              <w:tabs>
                <w:tab w:val="center" w:pos="4560"/>
              </w:tabs>
              <w:jc w:val="center"/>
              <w:rPr>
                <w:i/>
                <w:sz w:val="22"/>
                <w:szCs w:val="22"/>
                <w:lang w:val="en-GB"/>
              </w:rPr>
            </w:pPr>
            <w:r w:rsidRPr="001D22EE">
              <w:rPr>
                <w:i/>
                <w:sz w:val="22"/>
                <w:szCs w:val="22"/>
                <w:lang w:val="en-GB"/>
              </w:rPr>
              <w:t>Reproduction of this document by any means, in whole or in part, without prior</w:t>
            </w:r>
          </w:p>
          <w:p w:rsidR="00D1300B" w:rsidRPr="001D22EE" w:rsidRDefault="00D1300B">
            <w:pPr>
              <w:pStyle w:val="Heading2"/>
              <w:tabs>
                <w:tab w:val="center" w:pos="4560"/>
              </w:tabs>
              <w:rPr>
                <w:b w:val="0"/>
                <w:sz w:val="22"/>
                <w:szCs w:val="22"/>
              </w:rPr>
            </w:pPr>
            <w:proofErr w:type="gramStart"/>
            <w:r w:rsidRPr="001D22EE">
              <w:rPr>
                <w:b w:val="0"/>
                <w:i/>
                <w:sz w:val="22"/>
                <w:szCs w:val="22"/>
              </w:rPr>
              <w:t>written</w:t>
            </w:r>
            <w:proofErr w:type="gramEnd"/>
            <w:r w:rsidRPr="001D22EE">
              <w:rPr>
                <w:b w:val="0"/>
                <w:i/>
                <w:sz w:val="22"/>
                <w:szCs w:val="22"/>
              </w:rPr>
              <w:t xml:space="preserve"> permission of Sault College of Applied Arts &amp; Technology is prohibited.</w:t>
            </w:r>
          </w:p>
        </w:tc>
      </w:tr>
      <w:tr w:rsidR="00D1300B" w:rsidRPr="001D22EE">
        <w:trPr>
          <w:cantSplit/>
        </w:trPr>
        <w:tc>
          <w:tcPr>
            <w:tcW w:w="8856" w:type="dxa"/>
            <w:gridSpan w:val="6"/>
          </w:tcPr>
          <w:p w:rsidR="00D1300B" w:rsidRPr="001D22EE" w:rsidRDefault="00D1300B" w:rsidP="0076525E">
            <w:pPr>
              <w:pStyle w:val="Heading2"/>
              <w:tabs>
                <w:tab w:val="center" w:pos="4560"/>
              </w:tabs>
              <w:rPr>
                <w:b w:val="0"/>
                <w:sz w:val="22"/>
                <w:szCs w:val="22"/>
              </w:rPr>
            </w:pPr>
            <w:r w:rsidRPr="001D22EE">
              <w:rPr>
                <w:b w:val="0"/>
                <w:i/>
                <w:sz w:val="22"/>
                <w:szCs w:val="22"/>
              </w:rPr>
              <w:t xml:space="preserve">For additional information, please contact </w:t>
            </w:r>
            <w:r w:rsidR="00A55EF9" w:rsidRPr="001D22EE">
              <w:rPr>
                <w:b w:val="0"/>
                <w:i/>
                <w:sz w:val="22"/>
                <w:szCs w:val="22"/>
              </w:rPr>
              <w:t>Angelique Lemay</w:t>
            </w:r>
            <w:r w:rsidR="003D0B70" w:rsidRPr="001D22EE">
              <w:rPr>
                <w:b w:val="0"/>
                <w:i/>
                <w:sz w:val="22"/>
                <w:szCs w:val="22"/>
              </w:rPr>
              <w:t xml:space="preserve">, </w:t>
            </w:r>
            <w:r w:rsidR="0076525E" w:rsidRPr="001D22EE">
              <w:rPr>
                <w:b w:val="0"/>
                <w:i/>
                <w:sz w:val="22"/>
                <w:szCs w:val="22"/>
              </w:rPr>
              <w:t>Dean</w:t>
            </w:r>
          </w:p>
        </w:tc>
      </w:tr>
      <w:tr w:rsidR="00D1300B" w:rsidRPr="001D22EE">
        <w:trPr>
          <w:cantSplit/>
        </w:trPr>
        <w:tc>
          <w:tcPr>
            <w:tcW w:w="8856" w:type="dxa"/>
            <w:gridSpan w:val="6"/>
          </w:tcPr>
          <w:p w:rsidR="00D1300B" w:rsidRPr="001D22EE" w:rsidRDefault="00D1300B" w:rsidP="0076525E">
            <w:pPr>
              <w:tabs>
                <w:tab w:val="center" w:pos="4560"/>
              </w:tabs>
              <w:jc w:val="center"/>
              <w:rPr>
                <w:i/>
                <w:sz w:val="22"/>
                <w:szCs w:val="22"/>
                <w:lang w:val="en-GB"/>
              </w:rPr>
            </w:pPr>
            <w:r w:rsidRPr="001D22EE">
              <w:rPr>
                <w:i/>
                <w:sz w:val="22"/>
                <w:szCs w:val="22"/>
                <w:lang w:val="en-GB"/>
              </w:rPr>
              <w:t xml:space="preserve">School of </w:t>
            </w:r>
            <w:r w:rsidR="00A55EF9" w:rsidRPr="001D22EE">
              <w:rPr>
                <w:i/>
                <w:sz w:val="22"/>
                <w:szCs w:val="22"/>
                <w:lang w:val="en-GB"/>
              </w:rPr>
              <w:t>Community Services</w:t>
            </w:r>
            <w:r w:rsidR="0076525E" w:rsidRPr="001D22EE">
              <w:rPr>
                <w:i/>
                <w:sz w:val="22"/>
                <w:szCs w:val="22"/>
                <w:lang w:val="en-GB"/>
              </w:rPr>
              <w:t xml:space="preserve"> and Interdisciplinary Studies</w:t>
            </w:r>
          </w:p>
        </w:tc>
      </w:tr>
      <w:tr w:rsidR="00D1300B" w:rsidRPr="001D22EE">
        <w:trPr>
          <w:cantSplit/>
        </w:trPr>
        <w:tc>
          <w:tcPr>
            <w:tcW w:w="8856" w:type="dxa"/>
            <w:gridSpan w:val="6"/>
          </w:tcPr>
          <w:p w:rsidR="00D1300B" w:rsidRPr="001D22EE" w:rsidRDefault="00D1300B">
            <w:pPr>
              <w:tabs>
                <w:tab w:val="center" w:pos="4560"/>
              </w:tabs>
              <w:jc w:val="center"/>
              <w:rPr>
                <w:i/>
                <w:sz w:val="22"/>
                <w:szCs w:val="22"/>
                <w:lang w:val="en-GB"/>
              </w:rPr>
            </w:pPr>
            <w:r w:rsidRPr="001D22EE">
              <w:rPr>
                <w:i/>
                <w:sz w:val="22"/>
                <w:szCs w:val="22"/>
                <w:lang w:val="en-GB"/>
              </w:rPr>
              <w:t>(705) 759-2554, Ext.</w:t>
            </w:r>
            <w:r w:rsidR="003D0B70" w:rsidRPr="001D22EE">
              <w:rPr>
                <w:i/>
                <w:sz w:val="22"/>
                <w:szCs w:val="22"/>
                <w:lang w:val="en-GB"/>
              </w:rPr>
              <w:t xml:space="preserve"> </w:t>
            </w:r>
            <w:r w:rsidR="00A55EF9" w:rsidRPr="001D22EE">
              <w:rPr>
                <w:i/>
                <w:sz w:val="22"/>
                <w:szCs w:val="22"/>
                <w:lang w:val="en-GB"/>
              </w:rPr>
              <w:t>2603</w:t>
            </w:r>
          </w:p>
          <w:p w:rsidR="00A55EF9" w:rsidRPr="001D22EE" w:rsidRDefault="00A55EF9">
            <w:pPr>
              <w:tabs>
                <w:tab w:val="center" w:pos="4560"/>
              </w:tabs>
              <w:jc w:val="center"/>
              <w:rPr>
                <w:sz w:val="22"/>
                <w:szCs w:val="22"/>
              </w:rPr>
            </w:pPr>
          </w:p>
        </w:tc>
      </w:tr>
    </w:tbl>
    <w:p w:rsidR="00D1300B" w:rsidRPr="001D22EE" w:rsidRDefault="00D1300B">
      <w:pPr>
        <w:tabs>
          <w:tab w:val="center" w:pos="4560"/>
        </w:tabs>
        <w:rPr>
          <w:i/>
          <w:lang w:val="en-GB"/>
        </w:rPr>
      </w:pPr>
    </w:p>
    <w:tbl>
      <w:tblPr>
        <w:tblW w:w="0" w:type="auto"/>
        <w:tblLayout w:type="fixed"/>
        <w:tblLook w:val="0000" w:firstRow="0" w:lastRow="0" w:firstColumn="0" w:lastColumn="0" w:noHBand="0" w:noVBand="0"/>
      </w:tblPr>
      <w:tblGrid>
        <w:gridCol w:w="468"/>
        <w:gridCol w:w="8388"/>
      </w:tblGrid>
      <w:tr w:rsidR="00D1300B" w:rsidRPr="001D22EE" w:rsidTr="001D22EE">
        <w:tc>
          <w:tcPr>
            <w:tcW w:w="468" w:type="dxa"/>
          </w:tcPr>
          <w:p w:rsidR="00D1300B" w:rsidRPr="001D22EE" w:rsidRDefault="00D1300B" w:rsidP="001D22EE">
            <w:pPr>
              <w:jc w:val="both"/>
              <w:rPr>
                <w:b/>
              </w:rPr>
            </w:pPr>
            <w:r w:rsidRPr="001D22EE">
              <w:rPr>
                <w:b/>
              </w:rPr>
              <w:lastRenderedPageBreak/>
              <w:t>I.</w:t>
            </w:r>
          </w:p>
        </w:tc>
        <w:tc>
          <w:tcPr>
            <w:tcW w:w="8388" w:type="dxa"/>
          </w:tcPr>
          <w:p w:rsidR="00D1300B" w:rsidRPr="001D22EE" w:rsidRDefault="00D1300B" w:rsidP="001D22EE">
            <w:pPr>
              <w:jc w:val="both"/>
              <w:rPr>
                <w:b/>
              </w:rPr>
            </w:pPr>
            <w:r w:rsidRPr="001D22EE">
              <w:rPr>
                <w:b/>
              </w:rPr>
              <w:t>COURSE DESCRIPTION:</w:t>
            </w:r>
          </w:p>
          <w:p w:rsidR="007A19D0" w:rsidRPr="001D22EE" w:rsidRDefault="007A19D0" w:rsidP="001D22EE">
            <w:pPr>
              <w:jc w:val="both"/>
              <w:rPr>
                <w:b/>
              </w:rPr>
            </w:pPr>
          </w:p>
          <w:p w:rsidR="00A55EF9" w:rsidRPr="001D22EE" w:rsidRDefault="007A19D0" w:rsidP="001D22EE">
            <w:pPr>
              <w:jc w:val="both"/>
            </w:pPr>
            <w:r w:rsidRPr="001D22EE">
              <w:rPr>
                <w:szCs w:val="24"/>
                <w:lang w:eastAsia="en-CA"/>
              </w:rPr>
              <w:t>This course explores gender theories specifically as they apply to peace and conflict studies. Gender is placed at the center of inquiry for this course from which critical examination and discussion about the social and cultural constructions of masculinities and femininities will occur. Moreover, this course emphasizes the important role that gender plays in shaping people’s perceptions and experiences in relation to self, society and larger institutions and a gender lens will be applied as we consider how to cultivate right relationships. Upon course completion students will be able to apply a theoretical and practical framework from which to cross culturally examine gender theory in relation to understanding violence and peace building initiatives on local and global scales</w:t>
            </w:r>
          </w:p>
          <w:p w:rsidR="00A55EF9" w:rsidRPr="001D22EE" w:rsidRDefault="00A55EF9" w:rsidP="001D22EE">
            <w:pPr>
              <w:jc w:val="both"/>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468"/>
        <w:gridCol w:w="450"/>
        <w:gridCol w:w="7938"/>
      </w:tblGrid>
      <w:tr w:rsidR="00D1300B" w:rsidRPr="001D22EE" w:rsidTr="001D22EE">
        <w:trPr>
          <w:cantSplit/>
        </w:trPr>
        <w:tc>
          <w:tcPr>
            <w:tcW w:w="468" w:type="dxa"/>
          </w:tcPr>
          <w:p w:rsidR="00D1300B" w:rsidRPr="001D22EE" w:rsidRDefault="00D1300B" w:rsidP="001D22EE">
            <w:pPr>
              <w:jc w:val="both"/>
              <w:rPr>
                <w:b/>
              </w:rPr>
            </w:pPr>
            <w:r w:rsidRPr="001D22EE">
              <w:rPr>
                <w:b/>
              </w:rPr>
              <w:t>II.</w:t>
            </w:r>
          </w:p>
        </w:tc>
        <w:tc>
          <w:tcPr>
            <w:tcW w:w="8388" w:type="dxa"/>
            <w:gridSpan w:val="2"/>
          </w:tcPr>
          <w:p w:rsidR="00D1300B" w:rsidRPr="001D22EE" w:rsidRDefault="00D1300B" w:rsidP="001D22EE">
            <w:pPr>
              <w:jc w:val="both"/>
              <w:rPr>
                <w:b/>
              </w:rPr>
            </w:pPr>
            <w:r w:rsidRPr="001D22EE">
              <w:rPr>
                <w:b/>
              </w:rPr>
              <w:t>LEARNING OUTCOMES AND ELEMENTS OF THE PERFORMANCE:</w:t>
            </w:r>
          </w:p>
          <w:p w:rsidR="00D1300B" w:rsidRPr="001D22EE" w:rsidRDefault="00D1300B" w:rsidP="001D22EE">
            <w:pPr>
              <w:jc w:val="both"/>
            </w:pPr>
          </w:p>
        </w:tc>
      </w:tr>
      <w:tr w:rsidR="00D1300B" w:rsidRPr="001D22EE" w:rsidTr="001D22EE">
        <w:trPr>
          <w:cantSplit/>
        </w:trPr>
        <w:tc>
          <w:tcPr>
            <w:tcW w:w="468" w:type="dxa"/>
          </w:tcPr>
          <w:p w:rsidR="00D1300B" w:rsidRPr="001D22EE" w:rsidRDefault="00D1300B" w:rsidP="001D22EE">
            <w:pPr>
              <w:jc w:val="both"/>
            </w:pPr>
          </w:p>
        </w:tc>
        <w:tc>
          <w:tcPr>
            <w:tcW w:w="8388" w:type="dxa"/>
            <w:gridSpan w:val="2"/>
          </w:tcPr>
          <w:p w:rsidR="00D1300B" w:rsidRPr="001D22EE" w:rsidRDefault="00D1300B" w:rsidP="001D22EE">
            <w:pPr>
              <w:jc w:val="both"/>
            </w:pPr>
            <w:r w:rsidRPr="001D22EE">
              <w:t>Upon successful completion of this course, the student will demonstrate the ability to:</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1.</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Examine the mechanisms through which gender is constructed in historical and global contexts.</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rPr>
                <w:u w:val="single"/>
              </w:rPr>
            </w:pPr>
            <w:r w:rsidRPr="001D22EE">
              <w:rPr>
                <w:u w:val="single"/>
              </w:rPr>
              <w:t>Potential Elements of the Performance:</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Review theories about gender from an individual, interactional and institutional approach</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Describe how feminist thinkers and movements have shaped gender studies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Compare western and non-western based systems and perspectives through the completion of a cross-cultural gender analysis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Discuss the role of the media in shaping social understandings, expectations and behaviors about gender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Investigate gender through the experiences of many different groups of people </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2.</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Identify and examine direct, structural and cultural forms of violence as aspects of gender inequality.</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Analyze how gender influences the distribution of power and privilege between and within groups of men and women</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Recognize women and girls as globally disadvantaged groups of people and discuss the direct and indirect processes which violate their rights </w:t>
            </w:r>
          </w:p>
          <w:p w:rsidR="005979B4"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Deconstruct the processes and purposes of gendered militarization </w:t>
            </w:r>
          </w:p>
          <w:p w:rsidR="007A19D0" w:rsidRPr="001D22EE" w:rsidRDefault="007A19D0" w:rsidP="001D22EE">
            <w:pPr>
              <w:pStyle w:val="ListParagraph"/>
              <w:numPr>
                <w:ilvl w:val="0"/>
                <w:numId w:val="14"/>
              </w:numPr>
              <w:jc w:val="both"/>
              <w:rPr>
                <w:rFonts w:ascii="Times New Roman" w:hAnsi="Times New Roman" w:cs="Times New Roman"/>
              </w:rPr>
            </w:pPr>
            <w:r w:rsidRPr="001D22EE">
              <w:rPr>
                <w:rFonts w:ascii="Times New Roman" w:hAnsi="Times New Roman" w:cs="Times New Roman"/>
                <w:sz w:val="24"/>
                <w:szCs w:val="24"/>
              </w:rPr>
              <w:t xml:space="preserve">Critique western colonization and globalization processes using a gender lens  </w:t>
            </w:r>
          </w:p>
          <w:p w:rsidR="001D22EE" w:rsidRPr="001D22EE" w:rsidRDefault="001D22EE" w:rsidP="001D22EE">
            <w:pPr>
              <w:pStyle w:val="ListParagraph"/>
              <w:jc w:val="both"/>
              <w:rPr>
                <w:rFonts w:ascii="Times New Roman" w:hAnsi="Times New Roman" w:cs="Times New Roman"/>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3.</w:t>
            </w:r>
          </w:p>
        </w:tc>
        <w:tc>
          <w:tcPr>
            <w:tcW w:w="7938" w:type="dxa"/>
          </w:tcPr>
          <w:p w:rsidR="00D1300B" w:rsidRPr="001D22EE" w:rsidRDefault="007A19D0" w:rsidP="001D22EE">
            <w:pPr>
              <w:jc w:val="both"/>
              <w:rPr>
                <w:b/>
                <w:szCs w:val="24"/>
              </w:rPr>
            </w:pPr>
            <w:r w:rsidRPr="001D22EE">
              <w:rPr>
                <w:b/>
                <w:szCs w:val="24"/>
              </w:rPr>
              <w:t>Consider the impact of gender when working to cultivate positive relationships.</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Reflect on personal attitudes and experiences regarding self-esteem and body image</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 xml:space="preserve">Assess how self-expression is influenced by idealized norms of masculinity and femininity </w:t>
            </w:r>
          </w:p>
          <w:p w:rsidR="007A19D0"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Discuss how gender shapes intimate relationships such as friendships, partnering and parenting</w:t>
            </w:r>
          </w:p>
          <w:p w:rsidR="00A55EF9"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 xml:space="preserve">Analyze the gendered dynamics of work relationships and professional development  </w:t>
            </w:r>
          </w:p>
          <w:p w:rsidR="007A19D0" w:rsidRPr="001D22EE" w:rsidRDefault="007A19D0" w:rsidP="001D22EE">
            <w:pPr>
              <w:pStyle w:val="ListParagraph"/>
              <w:jc w:val="both"/>
              <w:rPr>
                <w:rFonts w:ascii="Times New Roman" w:hAnsi="Times New Roman" w:cs="Times New Roman"/>
                <w:sz w:val="24"/>
                <w:szCs w:val="24"/>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4.</w:t>
            </w:r>
          </w:p>
        </w:tc>
        <w:tc>
          <w:tcPr>
            <w:tcW w:w="7938" w:type="dxa"/>
          </w:tcPr>
          <w:p w:rsidR="00D1300B" w:rsidRPr="001D22EE" w:rsidRDefault="007A19D0" w:rsidP="001D22EE">
            <w:pPr>
              <w:pStyle w:val="ListParagraph"/>
              <w:ind w:left="0"/>
              <w:jc w:val="both"/>
              <w:rPr>
                <w:rFonts w:ascii="Times New Roman" w:hAnsi="Times New Roman" w:cs="Times New Roman"/>
                <w:b/>
                <w:sz w:val="24"/>
                <w:szCs w:val="24"/>
                <w:lang w:val="en-CA"/>
              </w:rPr>
            </w:pPr>
            <w:r w:rsidRPr="001D22EE">
              <w:rPr>
                <w:rFonts w:ascii="Times New Roman" w:hAnsi="Times New Roman" w:cs="Times New Roman"/>
                <w:b/>
                <w:sz w:val="24"/>
                <w:szCs w:val="24"/>
                <w:lang w:val="en-CA"/>
              </w:rPr>
              <w:t xml:space="preserve">Apply a gender perspective to peace building initiatives. </w:t>
            </w:r>
          </w:p>
          <w:p w:rsidR="007A19D0" w:rsidRPr="001D22EE" w:rsidRDefault="007A19D0" w:rsidP="001D22EE">
            <w:pPr>
              <w:pStyle w:val="ListParagraph"/>
              <w:ind w:left="0"/>
              <w:jc w:val="both"/>
              <w:rPr>
                <w:rFonts w:ascii="Times New Roman" w:hAnsi="Times New Roman" w:cs="Times New Roman"/>
                <w:b/>
                <w:sz w:val="24"/>
                <w:szCs w:val="24"/>
                <w:lang w:val="en-CA"/>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Assess gender mainstreaming as a strategy to ensure gender equality in conflict transformation and community development projects </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Review United Nations bodies and documents dedicated to protecting women’s rights and advancing the role of women in peace processes</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Consider the unique needs and experiences of women, men, girls and boys in all phases of violent conflict </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Explain the importance of gender equality to cultivating a culture of peace</w:t>
            </w:r>
          </w:p>
          <w:p w:rsidR="00A55EF9" w:rsidRPr="001D22EE" w:rsidRDefault="00A55EF9"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5.</w:t>
            </w:r>
          </w:p>
        </w:tc>
        <w:tc>
          <w:tcPr>
            <w:tcW w:w="7938" w:type="dxa"/>
          </w:tcPr>
          <w:p w:rsidR="00D1300B" w:rsidRPr="001D22EE" w:rsidRDefault="007A19D0" w:rsidP="001D22EE">
            <w:pPr>
              <w:jc w:val="both"/>
              <w:rPr>
                <w:b/>
                <w:szCs w:val="24"/>
              </w:rPr>
            </w:pPr>
            <w:r w:rsidRPr="001D22EE">
              <w:rPr>
                <w:b/>
                <w:szCs w:val="24"/>
              </w:rPr>
              <w:t>Develop strategies to increase gender consciousness and equality on personal, social and global scales.</w:t>
            </w:r>
          </w:p>
          <w:p w:rsidR="007A19D0" w:rsidRPr="001D22EE" w:rsidRDefault="007A19D0" w:rsidP="001D22EE">
            <w:pPr>
              <w:pStyle w:val="ListParagraph"/>
              <w:jc w:val="both"/>
              <w:rPr>
                <w:rFonts w:ascii="Times New Roman" w:hAnsi="Times New Roman" w:cs="Times New Roman"/>
                <w:u w:val="single"/>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Engage in activities that challenge one’s personal gender paradigm </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Support the work of a local or global organization/initiative that is working to promote the rights of people marginalized because of gender </w:t>
            </w:r>
          </w:p>
          <w:p w:rsidR="00A55EF9" w:rsidRPr="001D22EE" w:rsidRDefault="00992C59" w:rsidP="001D22EE">
            <w:pPr>
              <w:pStyle w:val="ListParagraph"/>
              <w:numPr>
                <w:ilvl w:val="0"/>
                <w:numId w:val="19"/>
              </w:numPr>
              <w:jc w:val="both"/>
              <w:rPr>
                <w:rFonts w:ascii="Times New Roman" w:hAnsi="Times New Roman" w:cs="Times New Roman"/>
              </w:rPr>
            </w:pPr>
            <w:r w:rsidRPr="001D22EE">
              <w:rPr>
                <w:rFonts w:ascii="Times New Roman" w:hAnsi="Times New Roman" w:cs="Times New Roman"/>
                <w:sz w:val="24"/>
                <w:szCs w:val="24"/>
              </w:rPr>
              <w:t>Interpret</w:t>
            </w:r>
            <w:r w:rsidRPr="001D22EE">
              <w:rPr>
                <w:rFonts w:ascii="Times New Roman" w:hAnsi="Times New Roman" w:cs="Times New Roman"/>
                <w:color w:val="FF0000"/>
                <w:sz w:val="24"/>
                <w:szCs w:val="24"/>
              </w:rPr>
              <w:t xml:space="preserve"> </w:t>
            </w:r>
            <w:r w:rsidRPr="001D22EE">
              <w:rPr>
                <w:rFonts w:ascii="Times New Roman" w:hAnsi="Times New Roman" w:cs="Times New Roman"/>
                <w:sz w:val="24"/>
                <w:szCs w:val="24"/>
              </w:rPr>
              <w:t xml:space="preserve">case studies to identify success strategies regarding gender activism </w:t>
            </w: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7A19D0" w:rsidRPr="001D22EE" w:rsidRDefault="007A19D0" w:rsidP="001D22EE">
            <w:pPr>
              <w:jc w:val="both"/>
              <w:rPr>
                <w:u w:val="single"/>
              </w:rPr>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675"/>
        <w:gridCol w:w="567"/>
        <w:gridCol w:w="7614"/>
      </w:tblGrid>
      <w:tr w:rsidR="00D1300B" w:rsidRPr="001D22EE" w:rsidTr="001D22EE">
        <w:trPr>
          <w:cantSplit/>
        </w:trPr>
        <w:tc>
          <w:tcPr>
            <w:tcW w:w="675" w:type="dxa"/>
          </w:tcPr>
          <w:p w:rsidR="00D1300B" w:rsidRPr="001D22EE" w:rsidRDefault="00D1300B" w:rsidP="001D22EE">
            <w:pPr>
              <w:jc w:val="both"/>
              <w:rPr>
                <w:b/>
              </w:rPr>
            </w:pPr>
            <w:r w:rsidRPr="001D22EE">
              <w:rPr>
                <w:b/>
              </w:rPr>
              <w:t>III.</w:t>
            </w:r>
          </w:p>
        </w:tc>
        <w:tc>
          <w:tcPr>
            <w:tcW w:w="8181" w:type="dxa"/>
            <w:gridSpan w:val="2"/>
          </w:tcPr>
          <w:p w:rsidR="00D1300B" w:rsidRPr="001D22EE" w:rsidRDefault="001D22EE" w:rsidP="001D22EE">
            <w:pPr>
              <w:jc w:val="both"/>
              <w:rPr>
                <w:b/>
              </w:rPr>
            </w:pPr>
            <w:r>
              <w:rPr>
                <w:b/>
              </w:rPr>
              <w:t>TOPICS MAY INCLUDE</w:t>
            </w:r>
            <w:r w:rsidR="00D1300B" w:rsidRPr="001D22EE">
              <w:rPr>
                <w:b/>
              </w:rPr>
              <w:t>:</w:t>
            </w:r>
          </w:p>
          <w:p w:rsidR="00D1300B" w:rsidRPr="001D22EE" w:rsidRDefault="00D1300B" w:rsidP="001D22EE">
            <w:pPr>
              <w:jc w:val="both"/>
            </w:pP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1.</w:t>
            </w:r>
          </w:p>
        </w:tc>
        <w:tc>
          <w:tcPr>
            <w:tcW w:w="7614" w:type="dxa"/>
          </w:tcPr>
          <w:p w:rsidR="00D1300B" w:rsidRPr="001D22EE" w:rsidRDefault="00992C59" w:rsidP="001D22EE">
            <w:pPr>
              <w:jc w:val="both"/>
            </w:pPr>
            <w:r w:rsidRPr="001D22EE">
              <w:t xml:space="preserve">Women’s rights and empowerment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2.</w:t>
            </w:r>
          </w:p>
        </w:tc>
        <w:tc>
          <w:tcPr>
            <w:tcW w:w="7614" w:type="dxa"/>
          </w:tcPr>
          <w:p w:rsidR="00D1300B" w:rsidRPr="001D22EE" w:rsidRDefault="00992C59" w:rsidP="001D22EE">
            <w:pPr>
              <w:jc w:val="both"/>
            </w:pPr>
            <w:r w:rsidRPr="001D22EE">
              <w:t xml:space="preserve">Gender across time and culture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3.</w:t>
            </w:r>
          </w:p>
        </w:tc>
        <w:tc>
          <w:tcPr>
            <w:tcW w:w="7614" w:type="dxa"/>
          </w:tcPr>
          <w:p w:rsidR="00D1300B" w:rsidRPr="001D22EE" w:rsidRDefault="00992C59" w:rsidP="001D22EE">
            <w:pPr>
              <w:jc w:val="both"/>
            </w:pPr>
            <w:r w:rsidRPr="001D22EE">
              <w:t xml:space="preserve">Power and privilege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4.</w:t>
            </w:r>
          </w:p>
        </w:tc>
        <w:tc>
          <w:tcPr>
            <w:tcW w:w="7614" w:type="dxa"/>
          </w:tcPr>
          <w:p w:rsidR="00D1300B" w:rsidRPr="001D22EE" w:rsidRDefault="00992C59" w:rsidP="001D22EE">
            <w:pPr>
              <w:jc w:val="both"/>
            </w:pPr>
            <w:r w:rsidRPr="001D22EE">
              <w:t xml:space="preserve">Gender-based violence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5.</w:t>
            </w:r>
          </w:p>
        </w:tc>
        <w:tc>
          <w:tcPr>
            <w:tcW w:w="7614" w:type="dxa"/>
          </w:tcPr>
          <w:p w:rsidR="00D1300B" w:rsidRPr="001D22EE" w:rsidRDefault="00992C59" w:rsidP="001D22EE">
            <w:pPr>
              <w:jc w:val="both"/>
            </w:pPr>
            <w:r w:rsidRPr="001D22EE">
              <w:t xml:space="preserve">Using a gender focus to guide conflict transformation strategies and peace building initiatives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6.</w:t>
            </w:r>
          </w:p>
        </w:tc>
        <w:tc>
          <w:tcPr>
            <w:tcW w:w="7614" w:type="dxa"/>
          </w:tcPr>
          <w:p w:rsidR="00D1300B" w:rsidRPr="001D22EE" w:rsidRDefault="00992C59" w:rsidP="001D22EE">
            <w:pPr>
              <w:jc w:val="both"/>
            </w:pPr>
            <w:r w:rsidRPr="001D22EE">
              <w:t xml:space="preserve">Gender advocacy and social activism  </w:t>
            </w:r>
          </w:p>
        </w:tc>
      </w:tr>
      <w:tr w:rsidR="001D22EE" w:rsidRPr="001D22EE" w:rsidTr="001D22EE">
        <w:tc>
          <w:tcPr>
            <w:tcW w:w="675" w:type="dxa"/>
          </w:tcPr>
          <w:p w:rsidR="001D22EE" w:rsidRPr="001D22EE" w:rsidRDefault="001D22EE" w:rsidP="001D22EE">
            <w:pPr>
              <w:jc w:val="both"/>
            </w:pPr>
          </w:p>
        </w:tc>
        <w:tc>
          <w:tcPr>
            <w:tcW w:w="567" w:type="dxa"/>
          </w:tcPr>
          <w:p w:rsidR="001D22EE" w:rsidRPr="001D22EE" w:rsidRDefault="001D22EE" w:rsidP="001D22EE">
            <w:pPr>
              <w:jc w:val="both"/>
            </w:pPr>
          </w:p>
        </w:tc>
        <w:tc>
          <w:tcPr>
            <w:tcW w:w="7614" w:type="dxa"/>
          </w:tcPr>
          <w:p w:rsidR="001D22EE" w:rsidRPr="001D22EE" w:rsidRDefault="001D22EE" w:rsidP="001D22EE">
            <w:pPr>
              <w:jc w:val="both"/>
            </w:pPr>
          </w:p>
        </w:tc>
      </w:tr>
      <w:tr w:rsidR="00D1300B" w:rsidRPr="001D22EE" w:rsidTr="001D22EE">
        <w:trPr>
          <w:cantSplit/>
        </w:trPr>
        <w:tc>
          <w:tcPr>
            <w:tcW w:w="675" w:type="dxa"/>
          </w:tcPr>
          <w:p w:rsidR="00D1300B" w:rsidRPr="001D22EE" w:rsidRDefault="00D1300B">
            <w:pPr>
              <w:rPr>
                <w:b/>
              </w:rPr>
            </w:pPr>
            <w:r w:rsidRPr="001D22EE">
              <w:rPr>
                <w:b/>
              </w:rPr>
              <w:t>IV.</w:t>
            </w:r>
          </w:p>
        </w:tc>
        <w:tc>
          <w:tcPr>
            <w:tcW w:w="8181" w:type="dxa"/>
            <w:gridSpan w:val="2"/>
          </w:tcPr>
          <w:p w:rsidR="00D1300B" w:rsidRPr="001D22EE" w:rsidRDefault="00D1300B">
            <w:pPr>
              <w:rPr>
                <w:i/>
              </w:rPr>
            </w:pPr>
            <w:r w:rsidRPr="001D22EE">
              <w:rPr>
                <w:b/>
              </w:rPr>
              <w:t>REQUIRED RESOURCES/TEXTS/MATERIALS:</w:t>
            </w:r>
          </w:p>
        </w:tc>
      </w:tr>
    </w:tbl>
    <w:p w:rsidR="00E82F3C" w:rsidRPr="001D22EE" w:rsidRDefault="00E82F3C"/>
    <w:p w:rsidR="00D1300B" w:rsidRPr="001D22EE" w:rsidRDefault="00E82F3C">
      <w:r w:rsidRPr="001D22EE">
        <w:t xml:space="preserve">There is no specific textbook requirement for this course. However, the professor will assign mandatory articles throughout the course. These articles will be made available in the library and on LMS. </w:t>
      </w:r>
    </w:p>
    <w:p w:rsidR="00E82F3C" w:rsidRPr="001D22EE" w:rsidRDefault="00E82F3C"/>
    <w:p w:rsidR="00A55EF9" w:rsidRPr="001D22EE" w:rsidRDefault="00A55EF9"/>
    <w:tbl>
      <w:tblPr>
        <w:tblW w:w="0" w:type="auto"/>
        <w:tblLayout w:type="fixed"/>
        <w:tblLook w:val="0000" w:firstRow="0" w:lastRow="0" w:firstColumn="0" w:lastColumn="0" w:noHBand="0" w:noVBand="0"/>
      </w:tblPr>
      <w:tblGrid>
        <w:gridCol w:w="675"/>
        <w:gridCol w:w="8181"/>
      </w:tblGrid>
      <w:tr w:rsidR="00D1300B" w:rsidRPr="001D22EE">
        <w:trPr>
          <w:cantSplit/>
        </w:trPr>
        <w:tc>
          <w:tcPr>
            <w:tcW w:w="675" w:type="dxa"/>
          </w:tcPr>
          <w:p w:rsidR="00D1300B" w:rsidRPr="001D22EE" w:rsidRDefault="00D1300B">
            <w:pPr>
              <w:rPr>
                <w:b/>
              </w:rPr>
            </w:pPr>
            <w:r w:rsidRPr="001D22EE">
              <w:rPr>
                <w:b/>
              </w:rPr>
              <w:t>V.</w:t>
            </w:r>
          </w:p>
        </w:tc>
        <w:tc>
          <w:tcPr>
            <w:tcW w:w="8181" w:type="dxa"/>
          </w:tcPr>
          <w:p w:rsidR="00D1300B" w:rsidRPr="001D22EE" w:rsidRDefault="00D1300B">
            <w:pPr>
              <w:rPr>
                <w:b/>
              </w:rPr>
            </w:pPr>
            <w:r w:rsidRPr="001D22EE">
              <w:rPr>
                <w:b/>
              </w:rPr>
              <w:t>EVALUATION PROCESS/GRADING SYSTEM:</w:t>
            </w:r>
          </w:p>
          <w:p w:rsidR="00E82F3C" w:rsidRPr="001D22EE" w:rsidRDefault="00E82F3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2266"/>
            </w:tblGrid>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Assignments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35</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Advocacy/ Activism Project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Critical Reflections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15</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Quizzes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Class Activities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10</w:t>
                  </w:r>
                </w:p>
                <w:p w:rsidR="00E82F3C" w:rsidRPr="001D22EE" w:rsidRDefault="00E82F3C" w:rsidP="00B27666">
                  <w:pPr>
                    <w:rPr>
                      <w:rFonts w:ascii="Times New Roman" w:hAnsi="Times New Roman" w:cs="Times New Roman"/>
                      <w:szCs w:val="24"/>
                    </w:rPr>
                  </w:pPr>
                </w:p>
              </w:tc>
            </w:tr>
          </w:tbl>
          <w:p w:rsidR="00D1300B" w:rsidRPr="001D22EE" w:rsidRDefault="00D1300B" w:rsidP="00992C59"/>
        </w:tc>
      </w:tr>
    </w:tbl>
    <w:p w:rsidR="00B74E10" w:rsidRDefault="00B74E10"/>
    <w:tbl>
      <w:tblPr>
        <w:tblW w:w="0" w:type="auto"/>
        <w:tblLayout w:type="fixed"/>
        <w:tblLook w:val="0000" w:firstRow="0" w:lastRow="0" w:firstColumn="0" w:lastColumn="0" w:noHBand="0" w:noVBand="0"/>
      </w:tblPr>
      <w:tblGrid>
        <w:gridCol w:w="675"/>
        <w:gridCol w:w="8181"/>
      </w:tblGrid>
      <w:tr w:rsidR="00D1300B" w:rsidRPr="001D22EE">
        <w:trPr>
          <w:cantSplit/>
        </w:trPr>
        <w:tc>
          <w:tcPr>
            <w:tcW w:w="675" w:type="dxa"/>
          </w:tcPr>
          <w:p w:rsidR="00D1300B" w:rsidRPr="001D22EE" w:rsidRDefault="00D1300B">
            <w:pPr>
              <w:pStyle w:val="EnvelopeReturn"/>
              <w:rPr>
                <w:rFonts w:ascii="Times New Roman" w:hAnsi="Times New Roman"/>
              </w:rPr>
            </w:pPr>
          </w:p>
        </w:tc>
        <w:tc>
          <w:tcPr>
            <w:tcW w:w="8181" w:type="dxa"/>
          </w:tcPr>
          <w:p w:rsidR="00D1300B" w:rsidRPr="001D22EE" w:rsidRDefault="00D1300B">
            <w:r w:rsidRPr="001D22EE">
              <w:t>The following semester grades will be assigned to students:</w:t>
            </w:r>
          </w:p>
        </w:tc>
      </w:tr>
    </w:tbl>
    <w:p w:rsidR="00D1300B" w:rsidRPr="001D22EE" w:rsidRDefault="00D1300B"/>
    <w:tbl>
      <w:tblPr>
        <w:tblW w:w="0" w:type="auto"/>
        <w:tblLayout w:type="fixed"/>
        <w:tblLook w:val="0000" w:firstRow="0" w:lastRow="0" w:firstColumn="0" w:lastColumn="0" w:noHBand="0" w:noVBand="0"/>
      </w:tblPr>
      <w:tblGrid>
        <w:gridCol w:w="675"/>
        <w:gridCol w:w="1701"/>
        <w:gridCol w:w="4678"/>
        <w:gridCol w:w="1802"/>
      </w:tblGrid>
      <w:tr w:rsidR="00D1300B" w:rsidRPr="001D22EE" w:rsidTr="001D22EE">
        <w:tc>
          <w:tcPr>
            <w:tcW w:w="675" w:type="dxa"/>
          </w:tcPr>
          <w:p w:rsidR="00D1300B" w:rsidRPr="001D22EE" w:rsidRDefault="00D1300B"/>
        </w:tc>
        <w:tc>
          <w:tcPr>
            <w:tcW w:w="1701" w:type="dxa"/>
          </w:tcPr>
          <w:p w:rsidR="00D1300B" w:rsidRPr="001D22EE" w:rsidRDefault="00D1300B">
            <w:pPr>
              <w:jc w:val="center"/>
              <w:rPr>
                <w:iCs/>
              </w:rPr>
            </w:pPr>
          </w:p>
          <w:p w:rsidR="00D1300B" w:rsidRPr="001D22EE" w:rsidRDefault="00D1300B">
            <w:pPr>
              <w:pStyle w:val="Heading2"/>
              <w:rPr>
                <w:b w:val="0"/>
                <w:u w:val="single"/>
              </w:rPr>
            </w:pPr>
            <w:r w:rsidRPr="001D22EE">
              <w:rPr>
                <w:b w:val="0"/>
                <w:u w:val="single"/>
              </w:rPr>
              <w:t>Grade</w:t>
            </w:r>
          </w:p>
        </w:tc>
        <w:tc>
          <w:tcPr>
            <w:tcW w:w="4678" w:type="dxa"/>
          </w:tcPr>
          <w:p w:rsidR="00D1300B" w:rsidRPr="001D22EE" w:rsidRDefault="00D1300B">
            <w:pPr>
              <w:jc w:val="center"/>
              <w:rPr>
                <w:iCs/>
              </w:rPr>
            </w:pPr>
          </w:p>
          <w:p w:rsidR="00D1300B" w:rsidRPr="001D22EE" w:rsidRDefault="00D1300B">
            <w:pPr>
              <w:pStyle w:val="Heading1"/>
              <w:rPr>
                <w:b w:val="0"/>
              </w:rPr>
            </w:pPr>
            <w:r w:rsidRPr="001D22EE">
              <w:rPr>
                <w:b w:val="0"/>
              </w:rPr>
              <w:t>Definition</w:t>
            </w:r>
          </w:p>
        </w:tc>
        <w:tc>
          <w:tcPr>
            <w:tcW w:w="1802" w:type="dxa"/>
          </w:tcPr>
          <w:p w:rsidR="00D1300B" w:rsidRPr="001D22EE" w:rsidRDefault="00D1300B">
            <w:pPr>
              <w:jc w:val="center"/>
              <w:rPr>
                <w:iCs/>
              </w:rPr>
            </w:pPr>
            <w:r w:rsidRPr="001D22EE">
              <w:rPr>
                <w:iCs/>
              </w:rPr>
              <w:t xml:space="preserve">Grade Point </w:t>
            </w:r>
            <w:r w:rsidRPr="001D22EE">
              <w:rPr>
                <w:iCs/>
                <w:u w:val="single"/>
              </w:rPr>
              <w:t>Equivalent</w:t>
            </w:r>
          </w:p>
        </w:tc>
      </w:tr>
      <w:tr w:rsidR="00D1300B" w:rsidRPr="001D22EE" w:rsidTr="001D22EE">
        <w:trPr>
          <w:cantSplit/>
        </w:trPr>
        <w:tc>
          <w:tcPr>
            <w:tcW w:w="675" w:type="dxa"/>
          </w:tcPr>
          <w:p w:rsidR="00D1300B" w:rsidRPr="001D22EE" w:rsidRDefault="00D1300B"/>
        </w:tc>
        <w:tc>
          <w:tcPr>
            <w:tcW w:w="1701" w:type="dxa"/>
          </w:tcPr>
          <w:p w:rsidR="00D1300B" w:rsidRPr="001D22EE" w:rsidRDefault="00D1300B" w:rsidP="00202323">
            <w:pPr>
              <w:jc w:val="center"/>
            </w:pPr>
            <w:r w:rsidRPr="001D22EE">
              <w:t>A+</w:t>
            </w:r>
          </w:p>
        </w:tc>
        <w:tc>
          <w:tcPr>
            <w:tcW w:w="4678" w:type="dxa"/>
          </w:tcPr>
          <w:p w:rsidR="00D1300B" w:rsidRPr="001D22EE" w:rsidRDefault="00D1300B">
            <w:pPr>
              <w:jc w:val="center"/>
            </w:pPr>
            <w:r w:rsidRPr="001D22EE">
              <w:t>90 – 100%</w:t>
            </w:r>
          </w:p>
        </w:tc>
        <w:tc>
          <w:tcPr>
            <w:tcW w:w="1802" w:type="dxa"/>
            <w:vMerge w:val="restart"/>
            <w:vAlign w:val="center"/>
          </w:tcPr>
          <w:p w:rsidR="00D1300B" w:rsidRPr="001D22EE" w:rsidRDefault="00D1300B">
            <w:pPr>
              <w:jc w:val="center"/>
            </w:pPr>
            <w:r w:rsidRPr="001D22EE">
              <w:t>4.00</w:t>
            </w:r>
          </w:p>
        </w:tc>
      </w:tr>
      <w:tr w:rsidR="00D1300B" w:rsidRPr="001D22EE" w:rsidTr="001D22EE">
        <w:trPr>
          <w:cantSplit/>
        </w:trPr>
        <w:tc>
          <w:tcPr>
            <w:tcW w:w="675" w:type="dxa"/>
          </w:tcPr>
          <w:p w:rsidR="00D1300B" w:rsidRPr="001D22EE" w:rsidRDefault="00D1300B"/>
        </w:tc>
        <w:tc>
          <w:tcPr>
            <w:tcW w:w="1701" w:type="dxa"/>
          </w:tcPr>
          <w:p w:rsidR="00D1300B" w:rsidRPr="001D22EE" w:rsidRDefault="00D1300B" w:rsidP="00202323">
            <w:pPr>
              <w:jc w:val="center"/>
            </w:pPr>
            <w:r w:rsidRPr="001D22EE">
              <w:t>A</w:t>
            </w:r>
          </w:p>
        </w:tc>
        <w:tc>
          <w:tcPr>
            <w:tcW w:w="4678" w:type="dxa"/>
          </w:tcPr>
          <w:p w:rsidR="00D1300B" w:rsidRPr="001D22EE" w:rsidRDefault="00D1300B">
            <w:pPr>
              <w:jc w:val="center"/>
            </w:pPr>
            <w:r w:rsidRPr="001D22EE">
              <w:t>80 – 89%</w:t>
            </w:r>
          </w:p>
        </w:tc>
        <w:tc>
          <w:tcPr>
            <w:tcW w:w="1802" w:type="dxa"/>
            <w:vMerge/>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B</w:t>
            </w:r>
          </w:p>
        </w:tc>
        <w:tc>
          <w:tcPr>
            <w:tcW w:w="4678" w:type="dxa"/>
          </w:tcPr>
          <w:p w:rsidR="00D1300B" w:rsidRPr="001D22EE" w:rsidRDefault="00D1300B">
            <w:pPr>
              <w:jc w:val="center"/>
            </w:pPr>
            <w:r w:rsidRPr="001D22EE">
              <w:t>70 - 79%</w:t>
            </w:r>
          </w:p>
        </w:tc>
        <w:tc>
          <w:tcPr>
            <w:tcW w:w="1802" w:type="dxa"/>
          </w:tcPr>
          <w:p w:rsidR="00D1300B" w:rsidRPr="001D22EE" w:rsidRDefault="00D1300B">
            <w:pPr>
              <w:jc w:val="center"/>
            </w:pPr>
            <w:r w:rsidRPr="001D22EE">
              <w:t>3.00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C</w:t>
            </w:r>
          </w:p>
        </w:tc>
        <w:tc>
          <w:tcPr>
            <w:tcW w:w="4678" w:type="dxa"/>
          </w:tcPr>
          <w:p w:rsidR="00D1300B" w:rsidRPr="001D22EE" w:rsidRDefault="00D1300B">
            <w:pPr>
              <w:jc w:val="center"/>
            </w:pPr>
            <w:r w:rsidRPr="001D22EE">
              <w:t>60 - 69%</w:t>
            </w:r>
          </w:p>
        </w:tc>
        <w:tc>
          <w:tcPr>
            <w:tcW w:w="1802" w:type="dxa"/>
          </w:tcPr>
          <w:p w:rsidR="00D1300B" w:rsidRPr="001D22EE" w:rsidRDefault="00D1300B">
            <w:pPr>
              <w:jc w:val="center"/>
            </w:pPr>
            <w:r w:rsidRPr="001D22EE">
              <w:t>2.00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D</w:t>
            </w:r>
          </w:p>
        </w:tc>
        <w:tc>
          <w:tcPr>
            <w:tcW w:w="4678" w:type="dxa"/>
          </w:tcPr>
          <w:p w:rsidR="00D1300B" w:rsidRPr="001D22EE" w:rsidRDefault="00D1300B">
            <w:pPr>
              <w:jc w:val="center"/>
            </w:pPr>
            <w:r w:rsidRPr="001D22EE">
              <w:t>50 – 59%</w:t>
            </w:r>
          </w:p>
        </w:tc>
        <w:tc>
          <w:tcPr>
            <w:tcW w:w="1802" w:type="dxa"/>
          </w:tcPr>
          <w:p w:rsidR="00D1300B" w:rsidRPr="001D22EE" w:rsidRDefault="00D1300B">
            <w:pPr>
              <w:jc w:val="center"/>
            </w:pPr>
            <w:r w:rsidRPr="001D22EE">
              <w:t>1.00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F (Fail)</w:t>
            </w:r>
          </w:p>
        </w:tc>
        <w:tc>
          <w:tcPr>
            <w:tcW w:w="4678" w:type="dxa"/>
          </w:tcPr>
          <w:p w:rsidR="00D1300B" w:rsidRPr="001D22EE" w:rsidRDefault="00D1300B">
            <w:pPr>
              <w:jc w:val="center"/>
            </w:pPr>
            <w:r w:rsidRPr="001D22EE">
              <w:t>49% and below</w:t>
            </w:r>
          </w:p>
        </w:tc>
        <w:tc>
          <w:tcPr>
            <w:tcW w:w="1802" w:type="dxa"/>
          </w:tcPr>
          <w:p w:rsidR="00D1300B" w:rsidRPr="001D22EE" w:rsidRDefault="00D1300B">
            <w:pPr>
              <w:jc w:val="center"/>
            </w:pPr>
            <w:r w:rsidRPr="001D22EE">
              <w:t>0.00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p>
        </w:tc>
        <w:tc>
          <w:tcPr>
            <w:tcW w:w="4678" w:type="dxa"/>
          </w:tcPr>
          <w:p w:rsidR="00D1300B" w:rsidRPr="001D22EE" w:rsidRDefault="00D1300B"/>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CR (Credit)</w:t>
            </w:r>
          </w:p>
        </w:tc>
        <w:tc>
          <w:tcPr>
            <w:tcW w:w="4678" w:type="dxa"/>
          </w:tcPr>
          <w:p w:rsidR="00D1300B" w:rsidRPr="001D22EE" w:rsidRDefault="00D1300B">
            <w:r w:rsidRPr="001D22EE">
              <w:t>Credit for diploma requirements has been awarded.</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S</w:t>
            </w:r>
          </w:p>
        </w:tc>
        <w:tc>
          <w:tcPr>
            <w:tcW w:w="4678" w:type="dxa"/>
          </w:tcPr>
          <w:p w:rsidR="00D1300B" w:rsidRPr="001D22EE" w:rsidRDefault="00D1300B">
            <w:r w:rsidRPr="001D22EE">
              <w:t>Satisfactory achievement in field /clinical placement or non-graded subject area.</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U</w:t>
            </w:r>
          </w:p>
        </w:tc>
        <w:tc>
          <w:tcPr>
            <w:tcW w:w="4678" w:type="dxa"/>
          </w:tcPr>
          <w:p w:rsidR="00D1300B" w:rsidRPr="001D22EE" w:rsidRDefault="00D1300B">
            <w:r w:rsidRPr="001D22EE">
              <w:t>Unsatisfactory achievement in field/clinical placement or non-graded subject area.</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5A40A9">
            <w:r w:rsidRPr="001D22EE">
              <w:br w:type="page"/>
            </w:r>
          </w:p>
        </w:tc>
        <w:tc>
          <w:tcPr>
            <w:tcW w:w="1701" w:type="dxa"/>
          </w:tcPr>
          <w:p w:rsidR="00D1300B" w:rsidRPr="001D22EE" w:rsidRDefault="00D1300B" w:rsidP="00202323">
            <w:pPr>
              <w:jc w:val="center"/>
            </w:pPr>
            <w:r w:rsidRPr="001D22EE">
              <w:t>X</w:t>
            </w:r>
          </w:p>
        </w:tc>
        <w:tc>
          <w:tcPr>
            <w:tcW w:w="4678" w:type="dxa"/>
          </w:tcPr>
          <w:p w:rsidR="00D1300B" w:rsidRPr="001D22EE" w:rsidRDefault="00D1300B">
            <w:r w:rsidRPr="001D22EE">
              <w:t>A temporary grade limited to situations with extenuating circumstances giving a student additional time to complete the requirements for a course.</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NR</w:t>
            </w:r>
          </w:p>
        </w:tc>
        <w:tc>
          <w:tcPr>
            <w:tcW w:w="4678" w:type="dxa"/>
          </w:tcPr>
          <w:p w:rsidR="00D1300B" w:rsidRPr="001D22EE" w:rsidRDefault="00D1300B">
            <w:r w:rsidRPr="001D22EE">
              <w:t xml:space="preserve">Grade not reported to Registrar's office.  </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W</w:t>
            </w:r>
          </w:p>
        </w:tc>
        <w:tc>
          <w:tcPr>
            <w:tcW w:w="4678" w:type="dxa"/>
          </w:tcPr>
          <w:p w:rsidR="00D1300B" w:rsidRPr="001D22EE" w:rsidRDefault="00D1300B">
            <w:r w:rsidRPr="001D22EE">
              <w:t>Student has withdrawn from the course without academic penalty.</w:t>
            </w:r>
          </w:p>
        </w:tc>
        <w:tc>
          <w:tcPr>
            <w:tcW w:w="1802" w:type="dxa"/>
          </w:tcPr>
          <w:p w:rsidR="00D1300B" w:rsidRPr="001D22EE" w:rsidRDefault="00D1300B">
            <w:pPr>
              <w:jc w:val="center"/>
            </w:pPr>
          </w:p>
        </w:tc>
      </w:tr>
    </w:tbl>
    <w:p w:rsidR="00D1300B" w:rsidRPr="001D22EE" w:rsidRDefault="00D1300B"/>
    <w:p w:rsidR="00A55EF9" w:rsidRPr="001D22EE" w:rsidRDefault="00202323">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121AEA" w:rsidRPr="001D22EE" w:rsidRDefault="00121AEA"/>
    <w:tbl>
      <w:tblPr>
        <w:tblW w:w="0" w:type="auto"/>
        <w:tblLayout w:type="fixed"/>
        <w:tblLook w:val="0000" w:firstRow="0" w:lastRow="0" w:firstColumn="0" w:lastColumn="0" w:noHBand="0" w:noVBand="0"/>
      </w:tblPr>
      <w:tblGrid>
        <w:gridCol w:w="675"/>
        <w:gridCol w:w="8163"/>
        <w:gridCol w:w="18"/>
      </w:tblGrid>
      <w:tr w:rsidR="00D1300B" w:rsidRPr="001D22EE" w:rsidTr="00AA0510">
        <w:trPr>
          <w:cantSplit/>
        </w:trPr>
        <w:tc>
          <w:tcPr>
            <w:tcW w:w="675" w:type="dxa"/>
          </w:tcPr>
          <w:p w:rsidR="00D1300B" w:rsidRPr="001D22EE" w:rsidRDefault="00D1300B">
            <w:pPr>
              <w:rPr>
                <w:b/>
              </w:rPr>
            </w:pPr>
            <w:r w:rsidRPr="001D22EE">
              <w:rPr>
                <w:b/>
              </w:rPr>
              <w:t>VI.</w:t>
            </w:r>
          </w:p>
        </w:tc>
        <w:tc>
          <w:tcPr>
            <w:tcW w:w="8181" w:type="dxa"/>
            <w:gridSpan w:val="2"/>
          </w:tcPr>
          <w:p w:rsidR="003A0238" w:rsidRPr="001D22EE" w:rsidRDefault="00D1300B" w:rsidP="003A0238">
            <w:pPr>
              <w:rPr>
                <w:b/>
              </w:rPr>
            </w:pPr>
            <w:r w:rsidRPr="001D22EE">
              <w:rPr>
                <w:b/>
              </w:rPr>
              <w:t>SPECIAL NOTES</w:t>
            </w:r>
            <w:r w:rsidR="003A0238" w:rsidRPr="001D22EE">
              <w:rPr>
                <w:b/>
              </w:rPr>
              <w:t>:</w:t>
            </w:r>
          </w:p>
          <w:p w:rsidR="00D1300B" w:rsidRPr="001D22EE" w:rsidRDefault="00D1300B"/>
        </w:tc>
      </w:tr>
      <w:tr w:rsidR="00202323" w:rsidRPr="001D22EE" w:rsidTr="00AA0510">
        <w:trPr>
          <w:cantSplit/>
        </w:trPr>
        <w:tc>
          <w:tcPr>
            <w:tcW w:w="675" w:type="dxa"/>
          </w:tcPr>
          <w:p w:rsidR="00202323" w:rsidRPr="001D22EE" w:rsidRDefault="00202323">
            <w:pPr>
              <w:rPr>
                <w:b/>
              </w:rPr>
            </w:pPr>
          </w:p>
        </w:tc>
        <w:tc>
          <w:tcPr>
            <w:tcW w:w="8181" w:type="dxa"/>
            <w:gridSpan w:val="2"/>
          </w:tcPr>
          <w:p w:rsidR="00202323" w:rsidRPr="00166380" w:rsidRDefault="00202323" w:rsidP="00202323">
            <w:pPr>
              <w:rPr>
                <w:szCs w:val="24"/>
                <w:u w:val="single"/>
              </w:rPr>
            </w:pPr>
            <w:r w:rsidRPr="00166380">
              <w:rPr>
                <w:szCs w:val="24"/>
                <w:u w:val="single"/>
              </w:rPr>
              <w:t>Attendance:</w:t>
            </w:r>
          </w:p>
          <w:p w:rsidR="00202323" w:rsidRPr="001D22EE" w:rsidRDefault="00202323" w:rsidP="00202323">
            <w:pPr>
              <w:rPr>
                <w:b/>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szCs w:val="24"/>
              </w:rPr>
              <w:t>.</w:t>
            </w:r>
          </w:p>
        </w:tc>
      </w:tr>
      <w:tr w:rsidR="00EF4EC9" w:rsidRPr="001D22EE" w:rsidTr="00AA0510">
        <w:trPr>
          <w:gridAfter w:val="1"/>
          <w:wAfter w:w="18" w:type="dxa"/>
          <w:cantSplit/>
        </w:trPr>
        <w:tc>
          <w:tcPr>
            <w:tcW w:w="8838" w:type="dxa"/>
            <w:gridSpan w:val="2"/>
          </w:tcPr>
          <w:p w:rsidR="00EF4EC9" w:rsidRDefault="00EF4EC9" w:rsidP="00202323"/>
          <w:p w:rsidR="00B74E10" w:rsidRPr="001D22EE" w:rsidRDefault="00B74E10" w:rsidP="00202323"/>
        </w:tc>
      </w:tr>
      <w:tr w:rsidR="00202323" w:rsidRPr="00166380" w:rsidTr="00AA0510">
        <w:trPr>
          <w:cantSplit/>
        </w:trPr>
        <w:tc>
          <w:tcPr>
            <w:tcW w:w="675" w:type="dxa"/>
          </w:tcPr>
          <w:p w:rsidR="00202323" w:rsidRPr="00CD21AB" w:rsidRDefault="00202323" w:rsidP="003C73D9">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2"/>
          </w:tcPr>
          <w:p w:rsidR="00202323" w:rsidRPr="00CD21AB" w:rsidRDefault="00202323" w:rsidP="003C73D9">
            <w:pPr>
              <w:spacing w:line="276" w:lineRule="auto"/>
              <w:jc w:val="both"/>
              <w:rPr>
                <w:b/>
                <w:szCs w:val="24"/>
              </w:rPr>
            </w:pPr>
            <w:r w:rsidRPr="00CD21AB">
              <w:rPr>
                <w:b/>
                <w:szCs w:val="24"/>
              </w:rPr>
              <w:t>COURSE OUTLINE ADDENDUM:</w:t>
            </w:r>
          </w:p>
          <w:p w:rsidR="00202323" w:rsidRPr="00CD21AB" w:rsidRDefault="00202323" w:rsidP="003C73D9">
            <w:pPr>
              <w:spacing w:line="276" w:lineRule="auto"/>
              <w:jc w:val="both"/>
              <w:rPr>
                <w:szCs w:val="24"/>
                <w:u w:val="single"/>
              </w:rPr>
            </w:pPr>
          </w:p>
        </w:tc>
      </w:tr>
      <w:tr w:rsidR="00202323" w:rsidRPr="00166380" w:rsidTr="00AA0510">
        <w:trPr>
          <w:cantSplit/>
          <w:trHeight w:val="972"/>
        </w:trPr>
        <w:tc>
          <w:tcPr>
            <w:tcW w:w="675" w:type="dxa"/>
          </w:tcPr>
          <w:p w:rsidR="00202323" w:rsidRPr="00C11966" w:rsidRDefault="00202323" w:rsidP="003C73D9">
            <w:pPr>
              <w:jc w:val="both"/>
              <w:rPr>
                <w:szCs w:val="24"/>
              </w:rPr>
            </w:pPr>
            <w:r w:rsidRPr="00C11966">
              <w:rPr>
                <w:szCs w:val="24"/>
              </w:rPr>
              <w:t>1.</w:t>
            </w:r>
          </w:p>
        </w:tc>
        <w:tc>
          <w:tcPr>
            <w:tcW w:w="8181" w:type="dxa"/>
            <w:gridSpan w:val="2"/>
          </w:tcPr>
          <w:p w:rsidR="00202323" w:rsidRPr="00C11966" w:rsidRDefault="00202323" w:rsidP="003C73D9">
            <w:pPr>
              <w:jc w:val="both"/>
              <w:rPr>
                <w:szCs w:val="24"/>
              </w:rPr>
            </w:pPr>
            <w:r w:rsidRPr="00C11966">
              <w:rPr>
                <w:szCs w:val="24"/>
                <w:u w:val="single"/>
              </w:rPr>
              <w:t>Course Outline Amendments</w:t>
            </w:r>
            <w:r w:rsidRPr="00C11966">
              <w:rPr>
                <w:szCs w:val="24"/>
              </w:rPr>
              <w:t>:</w:t>
            </w:r>
          </w:p>
          <w:p w:rsidR="00202323" w:rsidRDefault="00202323" w:rsidP="003C73D9">
            <w:pPr>
              <w:jc w:val="both"/>
              <w:rPr>
                <w:szCs w:val="24"/>
              </w:rPr>
            </w:pPr>
            <w:r w:rsidRPr="00C11966">
              <w:rPr>
                <w:szCs w:val="24"/>
              </w:rPr>
              <w:t>The professor reserves the right to change the information contained in this course outline depending on the needs of the learner and the availability of resources.</w:t>
            </w:r>
          </w:p>
          <w:p w:rsidR="00202323" w:rsidRPr="00C11966" w:rsidRDefault="00202323" w:rsidP="003C73D9">
            <w:pPr>
              <w:jc w:val="both"/>
              <w:rPr>
                <w:szCs w:val="24"/>
                <w:u w:val="single"/>
              </w:rPr>
            </w:pPr>
          </w:p>
        </w:tc>
      </w:tr>
      <w:tr w:rsidR="00202323" w:rsidRPr="00166380" w:rsidTr="00AA0510">
        <w:trPr>
          <w:cantSplit/>
          <w:trHeight w:val="702"/>
        </w:trPr>
        <w:tc>
          <w:tcPr>
            <w:tcW w:w="675" w:type="dxa"/>
          </w:tcPr>
          <w:p w:rsidR="00202323" w:rsidRPr="00C11966" w:rsidRDefault="00202323" w:rsidP="003C73D9">
            <w:pPr>
              <w:jc w:val="both"/>
              <w:rPr>
                <w:szCs w:val="24"/>
              </w:rPr>
            </w:pPr>
            <w:r w:rsidRPr="00C11966">
              <w:rPr>
                <w:szCs w:val="24"/>
              </w:rPr>
              <w:t>2.</w:t>
            </w:r>
          </w:p>
        </w:tc>
        <w:tc>
          <w:tcPr>
            <w:tcW w:w="8181" w:type="dxa"/>
            <w:gridSpan w:val="2"/>
          </w:tcPr>
          <w:p w:rsidR="00202323" w:rsidRPr="00C11966" w:rsidRDefault="00202323" w:rsidP="003C73D9">
            <w:pPr>
              <w:jc w:val="both"/>
              <w:rPr>
                <w:szCs w:val="24"/>
              </w:rPr>
            </w:pPr>
            <w:r w:rsidRPr="00C11966">
              <w:rPr>
                <w:szCs w:val="24"/>
                <w:u w:val="single"/>
              </w:rPr>
              <w:t>Retention of Course Outlines</w:t>
            </w:r>
            <w:r w:rsidRPr="00C11966">
              <w:rPr>
                <w:szCs w:val="24"/>
              </w:rPr>
              <w:t>:</w:t>
            </w:r>
          </w:p>
          <w:p w:rsidR="00202323" w:rsidRPr="00C11966" w:rsidRDefault="00202323" w:rsidP="003C73D9">
            <w:pPr>
              <w:jc w:val="both"/>
              <w:rPr>
                <w:szCs w:val="24"/>
              </w:rPr>
            </w:pPr>
            <w:r w:rsidRPr="00C11966">
              <w:rPr>
                <w:szCs w:val="24"/>
              </w:rPr>
              <w:t>It is the responsibility of the student to retain all course outlines for possible future use in acquiring advanced standing at other postsecondary institutions.</w:t>
            </w:r>
          </w:p>
          <w:p w:rsidR="00202323" w:rsidRPr="00C11966" w:rsidRDefault="00202323" w:rsidP="003C73D9">
            <w:pPr>
              <w:jc w:val="both"/>
              <w:rPr>
                <w:szCs w:val="24"/>
                <w:u w:val="single"/>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3.</w:t>
            </w:r>
          </w:p>
        </w:tc>
        <w:tc>
          <w:tcPr>
            <w:tcW w:w="8181" w:type="dxa"/>
            <w:gridSpan w:val="2"/>
          </w:tcPr>
          <w:p w:rsidR="00202323" w:rsidRPr="00C11966" w:rsidRDefault="00202323" w:rsidP="003C73D9">
            <w:pPr>
              <w:jc w:val="both"/>
              <w:rPr>
                <w:b/>
                <w:szCs w:val="24"/>
              </w:rPr>
            </w:pPr>
            <w:r w:rsidRPr="00C11966">
              <w:rPr>
                <w:szCs w:val="24"/>
                <w:u w:val="single"/>
              </w:rPr>
              <w:t>Prior Learning Assessment</w:t>
            </w:r>
            <w:r w:rsidRPr="00C11966">
              <w:rPr>
                <w:b/>
                <w:szCs w:val="24"/>
              </w:rPr>
              <w:t>:</w:t>
            </w:r>
          </w:p>
          <w:p w:rsidR="00202323" w:rsidRPr="00C11966" w:rsidRDefault="00202323" w:rsidP="003C73D9">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02323" w:rsidRPr="00C11966" w:rsidRDefault="00202323" w:rsidP="003C73D9">
            <w:pPr>
              <w:jc w:val="both"/>
              <w:rPr>
                <w:szCs w:val="24"/>
              </w:rPr>
            </w:pPr>
          </w:p>
          <w:p w:rsidR="00202323" w:rsidRPr="00C11966" w:rsidRDefault="00202323" w:rsidP="003C73D9">
            <w:pPr>
              <w:jc w:val="both"/>
              <w:rPr>
                <w:szCs w:val="24"/>
              </w:rPr>
            </w:pPr>
            <w:r w:rsidRPr="00C11966">
              <w:rPr>
                <w:szCs w:val="24"/>
              </w:rPr>
              <w:t>Credit for prior learning will also be given upon successful completion of a challenge exam or portfolio.</w:t>
            </w:r>
          </w:p>
          <w:p w:rsidR="00202323" w:rsidRPr="00C11966" w:rsidRDefault="00202323" w:rsidP="003C73D9">
            <w:pPr>
              <w:jc w:val="both"/>
              <w:rPr>
                <w:szCs w:val="24"/>
              </w:rPr>
            </w:pPr>
          </w:p>
          <w:p w:rsidR="00202323" w:rsidRPr="00C11966" w:rsidRDefault="00202323" w:rsidP="003C73D9">
            <w:pPr>
              <w:jc w:val="both"/>
              <w:rPr>
                <w:szCs w:val="24"/>
              </w:rPr>
            </w:pPr>
            <w:r w:rsidRPr="00C11966">
              <w:rPr>
                <w:szCs w:val="24"/>
              </w:rPr>
              <w:t>Substitute course information is available in the Registrar's office.</w:t>
            </w:r>
          </w:p>
          <w:p w:rsidR="00202323" w:rsidRPr="00C11966" w:rsidRDefault="00202323" w:rsidP="003C73D9">
            <w:pPr>
              <w:jc w:val="both"/>
              <w:rPr>
                <w:szCs w:val="24"/>
                <w:u w:val="single"/>
              </w:rPr>
            </w:pPr>
          </w:p>
        </w:tc>
      </w:tr>
      <w:tr w:rsidR="00202323" w:rsidRPr="00166380" w:rsidTr="00AA0510">
        <w:trPr>
          <w:cantSplit/>
          <w:trHeight w:val="1669"/>
        </w:trPr>
        <w:tc>
          <w:tcPr>
            <w:tcW w:w="675" w:type="dxa"/>
          </w:tcPr>
          <w:p w:rsidR="00202323" w:rsidRPr="00C11966" w:rsidRDefault="00202323" w:rsidP="003C73D9">
            <w:pPr>
              <w:jc w:val="both"/>
              <w:rPr>
                <w:szCs w:val="24"/>
              </w:rPr>
            </w:pPr>
            <w:r w:rsidRPr="00C11966">
              <w:rPr>
                <w:szCs w:val="24"/>
              </w:rPr>
              <w:t>4.</w:t>
            </w:r>
          </w:p>
        </w:tc>
        <w:tc>
          <w:tcPr>
            <w:tcW w:w="8181" w:type="dxa"/>
            <w:gridSpan w:val="2"/>
          </w:tcPr>
          <w:p w:rsidR="00202323" w:rsidRPr="00C11966" w:rsidRDefault="00202323" w:rsidP="003C73D9">
            <w:pPr>
              <w:jc w:val="both"/>
              <w:rPr>
                <w:szCs w:val="24"/>
              </w:rPr>
            </w:pPr>
            <w:r w:rsidRPr="00C11966">
              <w:rPr>
                <w:szCs w:val="24"/>
                <w:u w:val="single"/>
              </w:rPr>
              <w:t>Accessibility Services</w:t>
            </w:r>
            <w:r w:rsidRPr="00C11966">
              <w:rPr>
                <w:szCs w:val="24"/>
              </w:rPr>
              <w:t>:</w:t>
            </w:r>
          </w:p>
          <w:p w:rsidR="00202323" w:rsidRPr="00C11966" w:rsidRDefault="00202323" w:rsidP="003C73D9">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02323" w:rsidRPr="00C11966" w:rsidRDefault="00202323" w:rsidP="003C73D9">
            <w:pPr>
              <w:jc w:val="both"/>
              <w:rPr>
                <w:szCs w:val="24"/>
              </w:rPr>
            </w:pPr>
          </w:p>
        </w:tc>
      </w:tr>
      <w:tr w:rsidR="00202323" w:rsidRPr="00166380" w:rsidTr="00AA0510">
        <w:trPr>
          <w:cantSplit/>
          <w:trHeight w:val="1285"/>
        </w:trPr>
        <w:tc>
          <w:tcPr>
            <w:tcW w:w="675" w:type="dxa"/>
          </w:tcPr>
          <w:p w:rsidR="00202323" w:rsidRPr="00C11966" w:rsidRDefault="00202323" w:rsidP="003C73D9">
            <w:pPr>
              <w:jc w:val="both"/>
              <w:rPr>
                <w:szCs w:val="24"/>
              </w:rPr>
            </w:pPr>
            <w:r w:rsidRPr="00C11966">
              <w:rPr>
                <w:szCs w:val="24"/>
              </w:rPr>
              <w:t>5.</w:t>
            </w:r>
          </w:p>
        </w:tc>
        <w:tc>
          <w:tcPr>
            <w:tcW w:w="8181" w:type="dxa"/>
            <w:gridSpan w:val="2"/>
          </w:tcPr>
          <w:p w:rsidR="00202323" w:rsidRPr="00C11966" w:rsidRDefault="00202323" w:rsidP="003C73D9">
            <w:pPr>
              <w:jc w:val="both"/>
              <w:rPr>
                <w:szCs w:val="24"/>
                <w:u w:val="single"/>
              </w:rPr>
            </w:pPr>
            <w:r w:rsidRPr="00C11966">
              <w:rPr>
                <w:szCs w:val="24"/>
                <w:u w:val="single"/>
              </w:rPr>
              <w:t>Communication:</w:t>
            </w:r>
          </w:p>
          <w:p w:rsidR="00202323" w:rsidRPr="00C11966" w:rsidRDefault="00202323" w:rsidP="003C73D9">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202323" w:rsidRPr="00C11966" w:rsidRDefault="00202323" w:rsidP="003C73D9">
            <w:pPr>
              <w:jc w:val="both"/>
              <w:rPr>
                <w:szCs w:val="24"/>
                <w:u w:val="single"/>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6.</w:t>
            </w:r>
          </w:p>
        </w:tc>
        <w:tc>
          <w:tcPr>
            <w:tcW w:w="8181" w:type="dxa"/>
            <w:gridSpan w:val="2"/>
          </w:tcPr>
          <w:p w:rsidR="00202323" w:rsidRPr="00C11966" w:rsidRDefault="00202323" w:rsidP="003C73D9">
            <w:pPr>
              <w:jc w:val="both"/>
              <w:rPr>
                <w:szCs w:val="24"/>
              </w:rPr>
            </w:pPr>
            <w:r w:rsidRPr="00C11966">
              <w:rPr>
                <w:szCs w:val="24"/>
                <w:u w:val="single"/>
              </w:rPr>
              <w:t>Academic Dishonesty</w:t>
            </w:r>
            <w:r w:rsidRPr="00C11966">
              <w:rPr>
                <w:szCs w:val="24"/>
              </w:rPr>
              <w:t>:</w:t>
            </w:r>
          </w:p>
          <w:p w:rsidR="00202323" w:rsidRPr="00C11966" w:rsidRDefault="00202323" w:rsidP="003C73D9">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02323" w:rsidRPr="00C11966" w:rsidRDefault="00202323" w:rsidP="003C73D9">
            <w:pPr>
              <w:jc w:val="both"/>
              <w:rPr>
                <w:szCs w:val="24"/>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7.</w:t>
            </w:r>
          </w:p>
        </w:tc>
        <w:tc>
          <w:tcPr>
            <w:tcW w:w="8181" w:type="dxa"/>
            <w:gridSpan w:val="2"/>
          </w:tcPr>
          <w:p w:rsidR="00202323" w:rsidRPr="00C11966" w:rsidRDefault="00202323" w:rsidP="003C73D9">
            <w:pPr>
              <w:jc w:val="both"/>
              <w:rPr>
                <w:szCs w:val="24"/>
                <w:u w:val="single"/>
              </w:rPr>
            </w:pPr>
            <w:r w:rsidRPr="00C11966">
              <w:rPr>
                <w:szCs w:val="24"/>
                <w:u w:val="single"/>
              </w:rPr>
              <w:t>Tuition Default:</w:t>
            </w:r>
          </w:p>
          <w:p w:rsidR="00202323" w:rsidRPr="00C11966" w:rsidRDefault="00202323" w:rsidP="003C73D9">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2323" w:rsidRPr="00C11966" w:rsidRDefault="00202323" w:rsidP="003C73D9">
            <w:pPr>
              <w:jc w:val="both"/>
              <w:rPr>
                <w:szCs w:val="24"/>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8.</w:t>
            </w:r>
          </w:p>
        </w:tc>
        <w:tc>
          <w:tcPr>
            <w:tcW w:w="8181" w:type="dxa"/>
            <w:gridSpan w:val="2"/>
          </w:tcPr>
          <w:p w:rsidR="00202323" w:rsidRPr="00C11966" w:rsidRDefault="00202323" w:rsidP="003C73D9">
            <w:pPr>
              <w:jc w:val="both"/>
              <w:rPr>
                <w:szCs w:val="24"/>
                <w:u w:val="single"/>
              </w:rPr>
            </w:pPr>
            <w:r w:rsidRPr="00C11966">
              <w:rPr>
                <w:szCs w:val="24"/>
                <w:u w:val="single"/>
              </w:rPr>
              <w:t>Student Portal:</w:t>
            </w:r>
          </w:p>
          <w:p w:rsidR="00202323" w:rsidRPr="00C11966" w:rsidRDefault="00202323" w:rsidP="003C73D9">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C11966">
                <w:rPr>
                  <w:rStyle w:val="Hyperlink"/>
                  <w:szCs w:val="24"/>
                </w:rPr>
                <w:t>https://my.saultcollege.ca</w:t>
              </w:r>
            </w:hyperlink>
            <w:r w:rsidRPr="00C11966">
              <w:rPr>
                <w:szCs w:val="24"/>
              </w:rPr>
              <w:t>.</w:t>
            </w:r>
          </w:p>
          <w:p w:rsidR="00202323" w:rsidRPr="00C11966" w:rsidRDefault="00202323" w:rsidP="003C73D9">
            <w:pPr>
              <w:jc w:val="both"/>
              <w:rPr>
                <w:b/>
                <w:i/>
                <w:iCs/>
                <w:color w:val="000000"/>
                <w:szCs w:val="24"/>
              </w:rPr>
            </w:pPr>
            <w:r w:rsidRPr="00C11966">
              <w:rPr>
                <w:i/>
                <w:szCs w:val="24"/>
              </w:rPr>
              <w:t xml:space="preserve"> </w:t>
            </w: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9.</w:t>
            </w:r>
          </w:p>
        </w:tc>
        <w:tc>
          <w:tcPr>
            <w:tcW w:w="8181" w:type="dxa"/>
            <w:gridSpan w:val="2"/>
          </w:tcPr>
          <w:p w:rsidR="00202323" w:rsidRPr="00C11966" w:rsidRDefault="00202323" w:rsidP="003C73D9">
            <w:pPr>
              <w:jc w:val="both"/>
              <w:rPr>
                <w:szCs w:val="24"/>
                <w:u w:val="single"/>
                <w:lang w:eastAsia="en-CA"/>
              </w:rPr>
            </w:pPr>
            <w:r w:rsidRPr="00C11966">
              <w:rPr>
                <w:szCs w:val="24"/>
                <w:u w:val="single"/>
                <w:lang w:eastAsia="en-CA"/>
              </w:rPr>
              <w:t>Recording Devices in the Classroom:</w:t>
            </w:r>
          </w:p>
          <w:p w:rsidR="00202323" w:rsidRPr="00C11966" w:rsidRDefault="00202323" w:rsidP="003C73D9">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202323" w:rsidRPr="00C11966" w:rsidRDefault="00202323" w:rsidP="003C73D9">
            <w:pPr>
              <w:jc w:val="both"/>
              <w:rPr>
                <w:b/>
                <w:i/>
                <w:iCs/>
                <w:color w:val="000000"/>
                <w:szCs w:val="24"/>
              </w:rPr>
            </w:pPr>
          </w:p>
        </w:tc>
      </w:tr>
    </w:tbl>
    <w:p w:rsidR="00202323" w:rsidRPr="00A069EF" w:rsidRDefault="00202323" w:rsidP="00202323">
      <w:pPr>
        <w:pStyle w:val="EnvelopeReturn"/>
        <w:rPr>
          <w:rFonts w:ascii="Times New Roman" w:hAnsi="Times New Roman"/>
          <w:szCs w:val="24"/>
        </w:rPr>
      </w:pPr>
    </w:p>
    <w:p w:rsidR="00E8152E" w:rsidRPr="001D22EE" w:rsidRDefault="00E8152E"/>
    <w:sectPr w:rsidR="00E8152E" w:rsidRPr="001D22EE" w:rsidSect="00EF5B81">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2D" w:rsidRDefault="0031562D">
      <w:r>
        <w:separator/>
      </w:r>
    </w:p>
  </w:endnote>
  <w:endnote w:type="continuationSeparator" w:id="0">
    <w:p w:rsidR="0031562D" w:rsidRDefault="0031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2D" w:rsidRDefault="0031562D">
      <w:r>
        <w:separator/>
      </w:r>
    </w:p>
  </w:footnote>
  <w:footnote w:type="continuationSeparator" w:id="0">
    <w:p w:rsidR="0031562D" w:rsidRDefault="0031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8E5F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8E5F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E15BD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D22EE" w:rsidRPr="001D22EE" w:rsidTr="00CA7E91">
      <w:tc>
        <w:tcPr>
          <w:tcW w:w="3794" w:type="dxa"/>
        </w:tcPr>
        <w:p w:rsidR="001D22EE" w:rsidRPr="001D22EE" w:rsidRDefault="001D22EE" w:rsidP="00B74E10">
          <w:pPr>
            <w:rPr>
              <w:snapToGrid w:val="0"/>
            </w:rPr>
          </w:pPr>
          <w:r w:rsidRPr="001D22EE">
            <w:rPr>
              <w:snapToGrid w:val="0"/>
            </w:rPr>
            <w:t>Gender and Peace</w:t>
          </w:r>
          <w:r w:rsidR="00B74E10">
            <w:rPr>
              <w:snapToGrid w:val="0"/>
            </w:rPr>
            <w:t xml:space="preserve"> B</w:t>
          </w:r>
          <w:r w:rsidRPr="001D22EE">
            <w:rPr>
              <w:snapToGrid w:val="0"/>
            </w:rPr>
            <w:t xml:space="preserve">uilding </w:t>
          </w:r>
        </w:p>
      </w:tc>
      <w:tc>
        <w:tcPr>
          <w:tcW w:w="1134" w:type="dxa"/>
        </w:tcPr>
        <w:p w:rsidR="001D22EE" w:rsidRPr="001D22EE" w:rsidRDefault="001D22EE" w:rsidP="00CA7E91">
          <w:pPr>
            <w:pStyle w:val="Header"/>
            <w:jc w:val="center"/>
            <w:rPr>
              <w:snapToGrid w:val="0"/>
            </w:rPr>
          </w:pPr>
        </w:p>
      </w:tc>
      <w:tc>
        <w:tcPr>
          <w:tcW w:w="3928" w:type="dxa"/>
        </w:tcPr>
        <w:p w:rsidR="001D22EE" w:rsidRPr="001D22EE" w:rsidRDefault="001D22EE" w:rsidP="00CA7E91">
          <w:pPr>
            <w:pStyle w:val="Header"/>
            <w:jc w:val="right"/>
            <w:rPr>
              <w:snapToGrid w:val="0"/>
            </w:rPr>
          </w:pPr>
          <w:r w:rsidRPr="001D22EE">
            <w:rPr>
              <w:snapToGrid w:val="0"/>
            </w:rPr>
            <w:t>PCS305</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rsidP="001D22E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B6BF3"/>
    <w:multiLevelType w:val="hybridMultilevel"/>
    <w:tmpl w:val="15F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E3FA5"/>
    <w:multiLevelType w:val="hybridMultilevel"/>
    <w:tmpl w:val="9666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F41497"/>
    <w:multiLevelType w:val="hybridMultilevel"/>
    <w:tmpl w:val="336AE07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9433C"/>
    <w:multiLevelType w:val="hybridMultilevel"/>
    <w:tmpl w:val="0D7EE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E32876"/>
    <w:multiLevelType w:val="hybridMultilevel"/>
    <w:tmpl w:val="D20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97EB8"/>
    <w:multiLevelType w:val="hybridMultilevel"/>
    <w:tmpl w:val="3F24D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5215F0"/>
    <w:multiLevelType w:val="hybridMultilevel"/>
    <w:tmpl w:val="B7E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2"/>
  </w:num>
  <w:num w:numId="5">
    <w:abstractNumId w:val="18"/>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6"/>
  </w:num>
  <w:num w:numId="14">
    <w:abstractNumId w:val="15"/>
  </w:num>
  <w:num w:numId="15">
    <w:abstractNumId w:val="16"/>
  </w:num>
  <w:num w:numId="16">
    <w:abstractNumId w:val="8"/>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10C3B"/>
    <w:rsid w:val="00024279"/>
    <w:rsid w:val="0004491B"/>
    <w:rsid w:val="00121AEA"/>
    <w:rsid w:val="0013201F"/>
    <w:rsid w:val="001428EB"/>
    <w:rsid w:val="00177078"/>
    <w:rsid w:val="001B72EE"/>
    <w:rsid w:val="001D22EE"/>
    <w:rsid w:val="00202323"/>
    <w:rsid w:val="00267910"/>
    <w:rsid w:val="00283F8A"/>
    <w:rsid w:val="00295232"/>
    <w:rsid w:val="002D0F95"/>
    <w:rsid w:val="002D240A"/>
    <w:rsid w:val="0031562D"/>
    <w:rsid w:val="003548F5"/>
    <w:rsid w:val="003A0238"/>
    <w:rsid w:val="003D0B70"/>
    <w:rsid w:val="003D5562"/>
    <w:rsid w:val="00424B58"/>
    <w:rsid w:val="00441ECC"/>
    <w:rsid w:val="00455859"/>
    <w:rsid w:val="00497B5F"/>
    <w:rsid w:val="004E298B"/>
    <w:rsid w:val="00510C3B"/>
    <w:rsid w:val="00532940"/>
    <w:rsid w:val="00533537"/>
    <w:rsid w:val="0056705E"/>
    <w:rsid w:val="005979B4"/>
    <w:rsid w:val="005A28BC"/>
    <w:rsid w:val="005A40A9"/>
    <w:rsid w:val="005C10A6"/>
    <w:rsid w:val="005E7749"/>
    <w:rsid w:val="00613807"/>
    <w:rsid w:val="00626C24"/>
    <w:rsid w:val="006A1A7F"/>
    <w:rsid w:val="00721404"/>
    <w:rsid w:val="00721FF2"/>
    <w:rsid w:val="00723208"/>
    <w:rsid w:val="00754E67"/>
    <w:rsid w:val="0076525E"/>
    <w:rsid w:val="007A0698"/>
    <w:rsid w:val="007A19D0"/>
    <w:rsid w:val="007E6621"/>
    <w:rsid w:val="007F132C"/>
    <w:rsid w:val="007F73A4"/>
    <w:rsid w:val="00807801"/>
    <w:rsid w:val="00867048"/>
    <w:rsid w:val="008E5FAA"/>
    <w:rsid w:val="00992C59"/>
    <w:rsid w:val="009B5B24"/>
    <w:rsid w:val="00A01D87"/>
    <w:rsid w:val="00A023DB"/>
    <w:rsid w:val="00A077CD"/>
    <w:rsid w:val="00A211C2"/>
    <w:rsid w:val="00A527FE"/>
    <w:rsid w:val="00A55EF9"/>
    <w:rsid w:val="00A85995"/>
    <w:rsid w:val="00A9176F"/>
    <w:rsid w:val="00A97B10"/>
    <w:rsid w:val="00AA0510"/>
    <w:rsid w:val="00AC5756"/>
    <w:rsid w:val="00B50404"/>
    <w:rsid w:val="00B74E10"/>
    <w:rsid w:val="00B778BA"/>
    <w:rsid w:val="00B835FC"/>
    <w:rsid w:val="00B91F75"/>
    <w:rsid w:val="00BA119A"/>
    <w:rsid w:val="00BA318C"/>
    <w:rsid w:val="00BC7832"/>
    <w:rsid w:val="00C0550E"/>
    <w:rsid w:val="00C53F7E"/>
    <w:rsid w:val="00C87B5D"/>
    <w:rsid w:val="00C97440"/>
    <w:rsid w:val="00C97897"/>
    <w:rsid w:val="00CB4EB0"/>
    <w:rsid w:val="00D1300B"/>
    <w:rsid w:val="00D22D25"/>
    <w:rsid w:val="00D444B5"/>
    <w:rsid w:val="00D967C4"/>
    <w:rsid w:val="00DC1839"/>
    <w:rsid w:val="00E15BD3"/>
    <w:rsid w:val="00E25868"/>
    <w:rsid w:val="00E8152E"/>
    <w:rsid w:val="00E82F3C"/>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9D034-6D0F-4112-A1D5-113285A96F48}">
  <ds:schemaRefs>
    <ds:schemaRef ds:uri="http://schemas.openxmlformats.org/officeDocument/2006/bibliography"/>
  </ds:schemaRefs>
</ds:datastoreItem>
</file>

<file path=customXml/itemProps2.xml><?xml version="1.0" encoding="utf-8"?>
<ds:datastoreItem xmlns:ds="http://schemas.openxmlformats.org/officeDocument/2006/customXml" ds:itemID="{5025957F-1140-4212-8129-C4168E6C7DFB}"/>
</file>

<file path=customXml/itemProps3.xml><?xml version="1.0" encoding="utf-8"?>
<ds:datastoreItem xmlns:ds="http://schemas.openxmlformats.org/officeDocument/2006/customXml" ds:itemID="{FE81FC06-5130-4C0B-8E0E-ADACA798A64A}"/>
</file>

<file path=customXml/itemProps4.xml><?xml version="1.0" encoding="utf-8"?>
<ds:datastoreItem xmlns:ds="http://schemas.openxmlformats.org/officeDocument/2006/customXml" ds:itemID="{5BFD0943-4BA6-43B3-B102-755D50F194B5}"/>
</file>

<file path=docProps/app.xml><?xml version="1.0" encoding="utf-8"?>
<Properties xmlns="http://schemas.openxmlformats.org/officeDocument/2006/extended-properties" xmlns:vt="http://schemas.openxmlformats.org/officeDocument/2006/docPropsVTypes">
  <Template>Normal.dotm</Template>
  <TotalTime>8</TotalTime>
  <Pages>7</Pages>
  <Words>1655</Words>
  <Characters>9812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pcs305 gender and peacebuilding</dc:title>
  <dc:creator>pgolesic</dc:creator>
  <cp:lastModifiedBy>Gina Guidocci</cp:lastModifiedBy>
  <cp:revision>5</cp:revision>
  <cp:lastPrinted>2015-01-19T15:04:00Z</cp:lastPrinted>
  <dcterms:created xsi:type="dcterms:W3CDTF">2014-06-10T15:44:00Z</dcterms:created>
  <dcterms:modified xsi:type="dcterms:W3CDTF">2015-01-19T15:04:00Z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2426600</vt:r8>
  </property>
</Properties>
</file>